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44974478"/>
      <w:bookmarkStart w:id="1" w:name="_Toc152042286"/>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9"/>
        <w:spacing w:line="360" w:lineRule="auto"/>
        <w:ind w:left="1440" w:right="-22" w:firstLine="422"/>
        <w:rPr>
          <w:rFonts w:ascii="宋体" w:hAnsi="宋体"/>
          <w:b/>
          <w:szCs w:val="21"/>
          <w:highlight w:val="none"/>
        </w:rPr>
      </w:pPr>
    </w:p>
    <w:p>
      <w:pPr>
        <w:pStyle w:val="9"/>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WKZB-2025-028</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鸡血清</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9"/>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9"/>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9"/>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十</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鸡血清</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WKZB-2025-028</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24469"/>
      <w:bookmarkStart w:id="10" w:name="_Toc5989"/>
      <w:bookmarkStart w:id="11" w:name="_Toc8276"/>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鸡血清</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10698"/>
      <w:bookmarkStart w:id="13" w:name="_Toc28608"/>
      <w:bookmarkStart w:id="14" w:name="_Toc6931"/>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color w:val="FF0000"/>
          <w:szCs w:val="21"/>
          <w:highlight w:val="none"/>
          <w:lang w:val="en-US" w:bidi="zh-CN"/>
        </w:rPr>
      </w:pPr>
      <w:r>
        <w:rPr>
          <w:rFonts w:hint="eastAsia" w:ascii="宋体" w:hAnsi="宋体" w:cs="宋体"/>
          <w:color w:val="FF0000"/>
          <w:szCs w:val="21"/>
          <w:highlight w:val="none"/>
          <w:lang w:val="zh-CN" w:bidi="zh-CN"/>
        </w:rPr>
        <w:t>规模：国药集团扬州威克生物工程有限公司</w:t>
      </w:r>
      <w:r>
        <w:rPr>
          <w:rFonts w:hint="eastAsia" w:ascii="宋体" w:hAnsi="宋体" w:cs="宋体"/>
          <w:color w:val="FF0000"/>
          <w:szCs w:val="21"/>
          <w:highlight w:val="none"/>
          <w:lang w:bidi="zh-CN"/>
        </w:rPr>
        <w:t>拟采购</w:t>
      </w:r>
      <w:r>
        <w:rPr>
          <w:rFonts w:hint="eastAsia" w:ascii="宋体" w:hAnsi="宋体" w:cs="宋体"/>
          <w:color w:val="FF0000"/>
          <w:szCs w:val="21"/>
          <w:highlight w:val="none"/>
          <w:lang w:val="en-US" w:bidi="zh-CN"/>
        </w:rPr>
        <w:t>鸡血清。</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FF0000"/>
          <w:szCs w:val="21"/>
          <w:highlight w:val="none"/>
          <w:lang w:val="zh-CN" w:bidi="zh-CN"/>
        </w:rPr>
      </w:pPr>
      <w:r>
        <w:rPr>
          <w:rFonts w:hint="eastAsia" w:ascii="宋体" w:hAnsi="宋体" w:cs="宋体"/>
          <w:color w:val="FF0000"/>
          <w:spacing w:val="-5"/>
          <w:szCs w:val="21"/>
          <w:highlight w:val="none"/>
          <w:lang w:val="zh-CN" w:bidi="zh-CN"/>
        </w:rPr>
        <w:t xml:space="preserve">范围：本招标项目划分为 </w:t>
      </w:r>
      <w:r>
        <w:rPr>
          <w:rFonts w:hint="eastAsia" w:ascii="宋体" w:hAnsi="宋体" w:cs="宋体"/>
          <w:color w:val="FF0000"/>
          <w:spacing w:val="-5"/>
          <w:szCs w:val="21"/>
          <w:highlight w:val="none"/>
          <w:lang w:val="en-US" w:bidi="zh-CN"/>
        </w:rPr>
        <w:t>1</w:t>
      </w:r>
      <w:r>
        <w:rPr>
          <w:rFonts w:hint="eastAsia" w:ascii="宋体" w:hAnsi="宋体" w:cs="宋体"/>
          <w:color w:val="FF0000"/>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color w:val="FF0000"/>
          <w:szCs w:val="21"/>
          <w:highlight w:val="none"/>
          <w:lang w:val="zh-CN" w:bidi="zh-CN"/>
        </w:rPr>
      </w:pPr>
      <w:r>
        <w:rPr>
          <w:rFonts w:hint="eastAsia" w:ascii="宋体" w:hAnsi="宋体" w:cs="宋体"/>
          <w:color w:val="FF0000"/>
          <w:szCs w:val="21"/>
          <w:highlight w:val="none"/>
          <w:lang w:val="zh-CN" w:bidi="zh-CN"/>
        </w:rPr>
        <w:t>(001)国药集团扬州威克生物工程有限公司</w:t>
      </w:r>
      <w:r>
        <w:rPr>
          <w:rFonts w:hint="eastAsia" w:ascii="宋体" w:hAnsi="宋体" w:cs="宋体"/>
          <w:color w:val="FF0000"/>
          <w:szCs w:val="21"/>
          <w:highlight w:val="none"/>
          <w:lang w:val="en-US" w:bidi="zh-CN"/>
        </w:rPr>
        <w:t>鸡血清</w:t>
      </w:r>
      <w:r>
        <w:rPr>
          <w:rFonts w:hint="eastAsia" w:ascii="宋体" w:hAnsi="宋体" w:cs="宋体"/>
          <w:color w:val="FF0000"/>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23826"/>
      <w:bookmarkStart w:id="16" w:name="_Toc1963"/>
      <w:bookmarkStart w:id="17" w:name="_Toc1584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鸡血清</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8299"/>
      <w:bookmarkStart w:id="19" w:name="_Toc7377"/>
      <w:bookmarkStart w:id="20" w:name="_Toc31840"/>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6081"/>
      <w:bookmarkStart w:id="24" w:name="_Toc23490"/>
      <w:bookmarkStart w:id="25" w:name="_Toc28425"/>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21387"/>
      <w:bookmarkStart w:id="27" w:name="_Toc11141"/>
      <w:bookmarkStart w:id="28" w:name="_Toc7374"/>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2-3名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商入围鸡血清项目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color w:val="FF0000"/>
          <w:szCs w:val="21"/>
          <w:highlight w:val="none"/>
          <w:lang w:bidi="zh-CN"/>
        </w:rPr>
      </w:pPr>
      <w:r>
        <w:rPr>
          <w:rFonts w:hint="eastAsia" w:ascii="宋体" w:hAnsi="宋体" w:cs="宋体"/>
          <w:szCs w:val="21"/>
          <w:highlight w:val="none"/>
          <w:lang w:bidi="zh-CN"/>
        </w:rPr>
        <w:t>服务期限：</w:t>
      </w:r>
      <w:r>
        <w:rPr>
          <w:rFonts w:hint="eastAsia" w:ascii="宋体" w:hAnsi="宋体" w:cs="宋体"/>
          <w:color w:val="FF0000"/>
          <w:szCs w:val="21"/>
          <w:highlight w:val="none"/>
          <w:lang w:bidi="zh-CN"/>
        </w:rPr>
        <w:t>合同签订之日起</w:t>
      </w:r>
      <w:r>
        <w:rPr>
          <w:rFonts w:hint="eastAsia" w:ascii="宋体" w:hAnsi="宋体" w:cs="宋体"/>
          <w:color w:val="FF0000"/>
          <w:szCs w:val="21"/>
          <w:highlight w:val="none"/>
          <w:lang w:val="en-US" w:bidi="zh-CN"/>
        </w:rPr>
        <w:t>1年</w:t>
      </w:r>
      <w:r>
        <w:rPr>
          <w:rFonts w:hint="eastAsia" w:ascii="宋体" w:hAnsi="宋体" w:cs="宋体"/>
          <w:color w:val="FF0000"/>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6177"/>
      <w:bookmarkStart w:id="30" w:name="_Toc14869"/>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4185"/>
      <w:bookmarkStart w:id="33" w:name="_Toc21816"/>
      <w:bookmarkStart w:id="34" w:name="_Toc32313"/>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25653"/>
      <w:bookmarkStart w:id="36" w:name="_Toc144974495"/>
      <w:bookmarkStart w:id="37" w:name="_Toc390940505"/>
      <w:bookmarkStart w:id="38" w:name="_Toc233102490"/>
      <w:bookmarkStart w:id="39" w:name="_Toc152042303"/>
      <w:bookmarkStart w:id="40" w:name="_Toc152045527"/>
      <w:bookmarkStart w:id="41" w:name="_Toc179632544"/>
      <w:bookmarkStart w:id="42" w:name="_Toc109736026"/>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09736027"/>
      <w:bookmarkStart w:id="44" w:name="_Toc233102491"/>
      <w:bookmarkStart w:id="45" w:name="_Toc152042304"/>
      <w:bookmarkStart w:id="46" w:name="_Toc152045528"/>
      <w:bookmarkStart w:id="47" w:name="_Toc20399"/>
      <w:bookmarkStart w:id="48" w:name="_Toc390940506"/>
      <w:bookmarkStart w:id="49" w:name="_Toc18804"/>
      <w:bookmarkStart w:id="50" w:name="_Toc144974496"/>
      <w:bookmarkStart w:id="51" w:name="_Toc179632545"/>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b/>
                <w:bCs/>
                <w:szCs w:val="21"/>
                <w:highlight w:val="yellow"/>
                <w:u w:val="single"/>
              </w:rPr>
            </w:pPr>
            <w:r>
              <w:rPr>
                <w:rFonts w:hint="eastAsia" w:ascii="宋体" w:hAnsi="宋体"/>
                <w:szCs w:val="21"/>
                <w:highlight w:val="none"/>
              </w:rPr>
              <w:t>投标截止期：</w:t>
            </w:r>
            <w:r>
              <w:rPr>
                <w:rFonts w:hint="eastAsia" w:ascii="宋体" w:hAnsi="宋体"/>
                <w:b/>
                <w:bCs/>
                <w:szCs w:val="21"/>
                <w:highlight w:val="yellow"/>
                <w:u w:val="single"/>
              </w:rPr>
              <w:t>以招标公告时间为准（（北京时间）</w:t>
            </w:r>
          </w:p>
          <w:p>
            <w:pPr>
              <w:spacing w:line="320" w:lineRule="exact"/>
              <w:rPr>
                <w:rFonts w:hint="eastAsia" w:ascii="宋体" w:hAnsi="宋体"/>
                <w:szCs w:val="21"/>
                <w:highlight w:val="none"/>
              </w:rPr>
            </w:pPr>
            <w:bookmarkStart w:id="428" w:name="_GoBack"/>
            <w:bookmarkEnd w:id="428"/>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lang w:val="en-US" w:eastAsia="zh-CN"/>
              </w:rPr>
              <w:t>2-3</w:t>
            </w:r>
            <w:r>
              <w:rPr>
                <w:rFonts w:hint="eastAsia"/>
                <w:highlight w:val="none"/>
              </w:rPr>
              <w:t>家供应商，以实际订单为准。</w:t>
            </w:r>
          </w:p>
          <w:p>
            <w:pPr>
              <w:spacing w:line="360" w:lineRule="auto"/>
              <w:rPr>
                <w:rFonts w:hint="default"/>
                <w:color w:val="FF0000"/>
                <w:highlight w:val="none"/>
                <w:lang w:val="en-US" w:eastAsia="zh-CN"/>
              </w:rPr>
            </w:pPr>
            <w:r>
              <w:rPr>
                <w:rFonts w:hint="eastAsia"/>
                <w:highlight w:val="none"/>
              </w:rPr>
              <w:t>2、付款方式：</w:t>
            </w:r>
            <w:r>
              <w:rPr>
                <w:rFonts w:hint="eastAsia"/>
                <w:color w:val="FF0000"/>
                <w:highlight w:val="none"/>
                <w:lang w:val="en-US" w:eastAsia="zh-CN"/>
              </w:rPr>
              <w:t>六个月款期，至少接受50%银行承兑汇票</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color w:val="FF0000"/>
                <w:szCs w:val="21"/>
                <w:highlight w:val="none"/>
                <w:lang w:val="en-US" w:bidi="zh-CN"/>
              </w:rPr>
              <w:t>一年</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520356143"/>
      <w:bookmarkStart w:id="53" w:name="_Toc109736028"/>
      <w:bookmarkStart w:id="54" w:name="_Toc216582805"/>
      <w:bookmarkStart w:id="55" w:name="_Toc233102492"/>
      <w:bookmarkStart w:id="56" w:name="_Toc179632546"/>
      <w:bookmarkStart w:id="57" w:name="_Toc152042305"/>
      <w:bookmarkStart w:id="58" w:name="_Toc144974497"/>
      <w:bookmarkStart w:id="59" w:name="_Toc152045529"/>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17941"/>
      <w:bookmarkStart w:id="62" w:name="_Toc27571"/>
      <w:bookmarkStart w:id="63" w:name="_Toc520356144"/>
      <w:bookmarkStart w:id="64" w:name="_Toc109736029"/>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109736030"/>
      <w:bookmarkStart w:id="66" w:name="_Toc541"/>
      <w:bookmarkStart w:id="67" w:name="_Toc29658"/>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109736031"/>
      <w:bookmarkStart w:id="69" w:name="_Toc205"/>
      <w:bookmarkStart w:id="70" w:name="_Toc30223"/>
      <w:bookmarkStart w:id="71" w:name="_Toc520356145"/>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472"/>
      <w:bookmarkStart w:id="73" w:name="_Toc109736032"/>
      <w:bookmarkStart w:id="74" w:name="_Toc27623"/>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109736033"/>
      <w:bookmarkStart w:id="76" w:name="_Toc216582806"/>
      <w:bookmarkStart w:id="77" w:name="_Toc520356146"/>
      <w:bookmarkStart w:id="78" w:name="_Toc1810"/>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109736034"/>
      <w:bookmarkStart w:id="80" w:name="_Toc520356147"/>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109736036"/>
      <w:bookmarkStart w:id="84" w:name="_Ref467378678"/>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8001"/>
      <w:bookmarkStart w:id="90" w:name="_Toc109736037"/>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20356151"/>
      <w:bookmarkStart w:id="92" w:name="_Toc109736038"/>
      <w:bookmarkStart w:id="93" w:name="_Toc51636702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195"/>
      <w:bookmarkStart w:id="95" w:name="_Ref467306676"/>
      <w:bookmarkStart w:id="96" w:name="_Toc516367022"/>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4929"/>
      <w:bookmarkStart w:id="101" w:name="_Hlt520276204"/>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20356153"/>
      <w:bookmarkStart w:id="103" w:name="_Toc516367023"/>
      <w:bookmarkStart w:id="104" w:name="_Toc109736040"/>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109736041"/>
      <w:bookmarkStart w:id="107" w:name="_Toc520356155"/>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520356156"/>
      <w:bookmarkStart w:id="109" w:name="_Toc109736042"/>
      <w:bookmarkStart w:id="110" w:name="_Ref467306513"/>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520356157"/>
      <w:bookmarkStart w:id="114" w:name="_Toc109736043"/>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109736045"/>
      <w:bookmarkStart w:id="118" w:name="_Toc23629"/>
      <w:bookmarkStart w:id="119" w:name="_Toc520356159"/>
      <w:bookmarkStart w:id="120" w:name="_Toc216582808"/>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520356163"/>
      <w:bookmarkStart w:id="128" w:name="_Toc216582809"/>
      <w:bookmarkStart w:id="129" w:name="_Toc23762"/>
      <w:bookmarkStart w:id="130" w:name="_Toc109736049"/>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520356164"/>
      <w:bookmarkStart w:id="132" w:name="_Toc109736050"/>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6900"/>
      <w:bookmarkStart w:id="143" w:name="_Toc216582810"/>
      <w:bookmarkStart w:id="144" w:name="_Toc109736055"/>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Toc109736056"/>
      <w:bookmarkStart w:id="147" w:name="_Ref46730701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7062"/>
      <w:bookmarkStart w:id="156" w:name="_Toc520356175"/>
      <w:bookmarkStart w:id="157" w:name="_Ref467307204"/>
      <w:bookmarkStart w:id="158" w:name="_Ref467306377"/>
      <w:bookmarkStart w:id="159" w:name="_Toc109736060"/>
      <w:bookmarkStart w:id="160" w:name="_Ref46730697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7090"/>
      <w:bookmarkStart w:id="162" w:name="_Ref467306425"/>
      <w:bookmarkStart w:id="163" w:name="_Toc520356176"/>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1185"/>
      <w:bookmarkStart w:id="170" w:name="_Toc10973606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9109"/>
      <w:bookmarkStart w:id="172" w:name="_Toc415222497"/>
      <w:bookmarkStart w:id="173" w:name="_Ref467378404"/>
      <w:bookmarkStart w:id="174" w:name="_Ref467379195"/>
      <w:bookmarkStart w:id="175" w:name="_Ref467379094"/>
      <w:bookmarkStart w:id="176" w:name="_Ref467378499"/>
      <w:bookmarkStart w:id="177" w:name="_Toc487900349"/>
      <w:bookmarkStart w:id="178" w:name="_Ref467378463"/>
      <w:bookmarkStart w:id="179" w:name="_Ref467379205"/>
      <w:bookmarkStart w:id="180" w:name="_Ref467379225"/>
      <w:bookmarkStart w:id="181" w:name="_Ref467379214"/>
      <w:bookmarkStart w:id="182" w:name="_Ref467379101"/>
      <w:bookmarkStart w:id="183" w:name="_Toc31576"/>
      <w:bookmarkStart w:id="184" w:name="_Toc11182"/>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487900350"/>
      <w:bookmarkStart w:id="189" w:name="_Toc10889"/>
      <w:bookmarkStart w:id="190" w:name="_Toc31740"/>
      <w:bookmarkStart w:id="191" w:name="_Toc415222498"/>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2425"/>
      <w:bookmarkStart w:id="193" w:name="_Toc10492"/>
      <w:bookmarkStart w:id="194" w:name="_Toc415222499"/>
      <w:bookmarkStart w:id="195" w:name="_Toc487900351"/>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18031"/>
      <w:bookmarkStart w:id="197" w:name="_Toc415222500"/>
      <w:bookmarkStart w:id="198" w:name="_Toc4693"/>
      <w:bookmarkStart w:id="199" w:name="_Toc487900352"/>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17967"/>
      <w:bookmarkStart w:id="201" w:name="_Toc1323"/>
      <w:bookmarkStart w:id="202" w:name="_Toc415222501"/>
      <w:bookmarkStart w:id="203" w:name="_Toc487900353"/>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8591"/>
      <w:bookmarkStart w:id="205" w:name="_Toc11864"/>
      <w:bookmarkStart w:id="206" w:name="_Toc487900354"/>
      <w:bookmarkStart w:id="207" w:name="_Toc415222502"/>
      <w:bookmarkStart w:id="208" w:name="_Ref467378541"/>
      <w:bookmarkStart w:id="209" w:name="_Toc18715"/>
      <w:bookmarkStart w:id="210" w:name="_Ref467379527"/>
      <w:bookmarkStart w:id="211" w:name="_Ref467379542"/>
      <w:bookmarkStart w:id="212" w:name="_Ref467379536"/>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487900355"/>
      <w:bookmarkStart w:id="215" w:name="_Toc6625"/>
      <w:bookmarkStart w:id="216" w:name="_Toc12437"/>
      <w:bookmarkStart w:id="217" w:name="_Toc415222503"/>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15361"/>
      <w:bookmarkStart w:id="219" w:name="_Toc26337"/>
      <w:bookmarkStart w:id="220" w:name="_Toc487900357"/>
      <w:bookmarkStart w:id="221" w:name="_Ref467379793"/>
      <w:bookmarkStart w:id="222" w:name="_Ref467379807"/>
      <w:bookmarkStart w:id="223" w:name="_Toc415222504"/>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Ref467379852"/>
      <w:bookmarkStart w:id="225" w:name="_Toc6588"/>
      <w:bookmarkStart w:id="226" w:name="_Ref467379863"/>
      <w:bookmarkStart w:id="227" w:name="_Toc415222505"/>
      <w:bookmarkStart w:id="228" w:name="_Ref467379923"/>
      <w:bookmarkStart w:id="229" w:name="_Toc487900358"/>
      <w:bookmarkStart w:id="230" w:name="_Toc1380"/>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Ref467379946"/>
      <w:bookmarkStart w:id="232" w:name="_Toc415222506"/>
      <w:bookmarkStart w:id="233" w:name="_Toc15447"/>
      <w:bookmarkStart w:id="234" w:name="_Ref467377962"/>
      <w:bookmarkStart w:id="235" w:name="_Ref467379937"/>
      <w:bookmarkStart w:id="236" w:name="_Toc487900359"/>
      <w:bookmarkStart w:id="237" w:name="_Toc28649"/>
      <w:bookmarkStart w:id="238" w:name="_Ref467377798"/>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Toc487900360"/>
      <w:bookmarkStart w:id="240" w:name="_Ref467378018"/>
      <w:bookmarkStart w:id="241" w:name="_Toc415222507"/>
      <w:bookmarkStart w:id="242" w:name="_Toc7155"/>
      <w:bookmarkStart w:id="243" w:name="_Toc1131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415222508"/>
      <w:bookmarkStart w:id="245" w:name="_Toc21509"/>
      <w:bookmarkStart w:id="246" w:name="_Toc31728"/>
      <w:bookmarkStart w:id="247" w:name="_Toc487900361"/>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15086"/>
      <w:bookmarkStart w:id="250" w:name="_Toc415222509"/>
      <w:bookmarkStart w:id="251" w:name="_Toc31482"/>
      <w:bookmarkStart w:id="252" w:name="_Toc48790036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19929"/>
      <w:bookmarkStart w:id="254" w:name="_Toc487900363"/>
      <w:bookmarkStart w:id="255" w:name="_Toc3725"/>
      <w:bookmarkStart w:id="256" w:name="_Toc415222510"/>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Ref467378121"/>
      <w:bookmarkStart w:id="258" w:name="_Toc487900364"/>
      <w:bookmarkStart w:id="259" w:name="_Toc22040"/>
      <w:bookmarkStart w:id="260" w:name="_Toc415222511"/>
      <w:bookmarkStart w:id="261" w:name="_Toc6322"/>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1755"/>
      <w:bookmarkStart w:id="263" w:name="_Toc487900365"/>
      <w:bookmarkStart w:id="264" w:name="_Toc29320"/>
      <w:bookmarkStart w:id="265" w:name="_Toc415222512"/>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21788"/>
      <w:bookmarkStart w:id="269" w:name="_Toc17669"/>
      <w:bookmarkStart w:id="270" w:name="_Toc415222513"/>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487900367"/>
      <w:bookmarkStart w:id="272" w:name="_Toc415222514"/>
      <w:bookmarkStart w:id="273" w:name="_Toc16231"/>
      <w:bookmarkStart w:id="274" w:name="_Toc9543"/>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23904"/>
      <w:bookmarkStart w:id="277" w:name="_Toc22065"/>
      <w:bookmarkStart w:id="278" w:name="_Toc487900368"/>
      <w:bookmarkStart w:id="279" w:name="_Toc415222515"/>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29725"/>
      <w:bookmarkStart w:id="281" w:name="_Toc415222516"/>
      <w:bookmarkStart w:id="282" w:name="_Toc487900369"/>
      <w:bookmarkStart w:id="283" w:name="_Toc1038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2142"/>
      <w:bookmarkStart w:id="285" w:name="_Toc13194"/>
      <w:bookmarkStart w:id="286" w:name="_Toc487900370"/>
      <w:bookmarkStart w:id="287" w:name="_Toc415222517"/>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14345"/>
      <w:bookmarkStart w:id="289" w:name="_Toc487900371"/>
      <w:bookmarkStart w:id="290" w:name="_Toc415222518"/>
      <w:bookmarkStart w:id="291" w:name="_Toc737"/>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27508"/>
      <w:bookmarkStart w:id="293" w:name="_Toc487900372"/>
      <w:bookmarkStart w:id="294" w:name="_Toc415222519"/>
      <w:bookmarkStart w:id="295" w:name="_Toc30523"/>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3747"/>
      <w:bookmarkStart w:id="297" w:name="_Toc415222520"/>
      <w:bookmarkStart w:id="298" w:name="_Toc487900373"/>
      <w:bookmarkStart w:id="299" w:name="_Toc28567"/>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26432"/>
      <w:bookmarkStart w:id="301" w:name="_Toc415222521"/>
      <w:bookmarkStart w:id="302" w:name="_Toc5896"/>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415222522"/>
      <w:bookmarkStart w:id="305" w:name="_Toc31958"/>
      <w:bookmarkStart w:id="306" w:name="_Toc26939"/>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9175623"/>
      <w:bookmarkStart w:id="308" w:name="_Toc216513786"/>
      <w:bookmarkStart w:id="309" w:name="_Toc218935339"/>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9"/>
        <w:spacing w:line="360" w:lineRule="auto"/>
        <w:ind w:left="540" w:leftChars="257"/>
        <w:rPr>
          <w:rFonts w:hint="eastAsia" w:ascii="宋体" w:hAnsi="宋体" w:cs="宋体"/>
          <w:szCs w:val="21"/>
          <w:highlight w:val="none"/>
        </w:rPr>
      </w:pPr>
    </w:p>
    <w:p>
      <w:pPr>
        <w:pStyle w:val="9"/>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7454"/>
      <w:bookmarkStart w:id="314" w:name="_Toc220229326"/>
      <w:bookmarkStart w:id="315" w:name="_Toc220229431"/>
      <w:bookmarkStart w:id="316" w:name="_Toc15903"/>
      <w:bookmarkStart w:id="317" w:name="_Toc219175636"/>
      <w:bookmarkStart w:id="318" w:name="_Toc218935352"/>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19863"/>
      <w:bookmarkStart w:id="320" w:name="_Toc7540"/>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8396"/>
      <w:bookmarkStart w:id="322" w:name="_Toc25119"/>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13500"/>
      <w:bookmarkStart w:id="324" w:name="_Toc22189"/>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18819"/>
      <w:bookmarkStart w:id="326" w:name="_Toc888"/>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7674"/>
      <w:bookmarkStart w:id="328" w:name="_Toc30466"/>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color w:val="FF0000"/>
          <w:szCs w:val="21"/>
          <w:highlight w:val="none"/>
        </w:rPr>
      </w:pPr>
      <w:r>
        <w:rPr>
          <w:rFonts w:hint="eastAsia" w:ascii="宋体" w:hAnsi="宋体"/>
          <w:szCs w:val="21"/>
          <w:highlight w:val="none"/>
        </w:rPr>
        <w:t>6.1　本合同项下的货物交货方式为：适用合同条款6.1.1 现场交货；</w:t>
      </w:r>
      <w:r>
        <w:rPr>
          <w:rFonts w:hint="eastAsia" w:ascii="宋体" w:hAnsi="宋体" w:cs="宋体"/>
          <w:color w:val="FF0000"/>
          <w:lang w:val="en-US"/>
        </w:rPr>
        <w:t>产品运输过程中需要采用低温冷藏车运输，产品外观无破损。</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color w:val="FF0000"/>
          <w:szCs w:val="21"/>
          <w:highlight w:val="none"/>
          <w:lang w:val="en-US" w:eastAsia="zh-CN"/>
        </w:rPr>
      </w:pPr>
      <w:r>
        <w:rPr>
          <w:rFonts w:hint="eastAsia" w:ascii="宋体" w:hAnsi="宋体"/>
          <w:szCs w:val="21"/>
          <w:highlight w:val="none"/>
        </w:rPr>
        <w:t xml:space="preserve">8、付款条件： </w:t>
      </w:r>
      <w:r>
        <w:rPr>
          <w:rFonts w:hint="eastAsia" w:ascii="宋体" w:hAnsi="宋体"/>
          <w:color w:val="FF0000"/>
          <w:szCs w:val="21"/>
          <w:highlight w:val="none"/>
          <w:lang w:val="en-US" w:eastAsia="zh-CN"/>
        </w:rPr>
        <w:t>货到验收合格后开票，6个月后付款，可接受至少50%银行承兑汇票。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Toc480942349"/>
      <w:bookmarkStart w:id="336" w:name="_Ref467988698"/>
      <w:bookmarkStart w:id="337" w:name="_Toc520356217"/>
      <w:bookmarkStart w:id="338" w:name="_Toc5329"/>
      <w:bookmarkStart w:id="339" w:name="_Toc109736069"/>
      <w:bookmarkStart w:id="340" w:name="_Toc216582813"/>
      <w:bookmarkStart w:id="341" w:name="_Toc415222524"/>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5938"/>
      <w:bookmarkEnd w:id="343"/>
      <w:bookmarkStart w:id="344" w:name="_Hlt520356243"/>
      <w:bookmarkEnd w:id="344"/>
      <w:bookmarkStart w:id="345" w:name="_Toc480942350"/>
      <w:bookmarkStart w:id="346" w:name="_Toc415222525"/>
      <w:bookmarkStart w:id="347" w:name="_Toc216582814"/>
      <w:bookmarkStart w:id="348" w:name="_Ref467988705"/>
      <w:bookmarkStart w:id="349" w:name="_Toc520356218"/>
      <w:bookmarkStart w:id="350" w:name="_Toc29788"/>
      <w:bookmarkStart w:id="351" w:name="_Toc109736070"/>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鸡血清</w:t>
      </w:r>
      <w:r>
        <w:rPr>
          <w:rFonts w:hint="eastAsia" w:hAnsi="宋体"/>
          <w:szCs w:val="21"/>
          <w:highlight w:val="none"/>
          <w:u w:val="single"/>
        </w:rPr>
        <w:t xml:space="preserve">                       </w:t>
      </w:r>
      <w:r>
        <w:rPr>
          <w:rFonts w:hAnsi="宋体"/>
          <w:szCs w:val="21"/>
          <w:highlight w:val="none"/>
        </w:rPr>
        <w:t xml:space="preserve">   </w:t>
      </w: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WKZB-2025-028</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pPr>
        <w:tabs>
          <w:tab w:val="left" w:pos="1800"/>
          <w:tab w:val="left" w:pos="5580"/>
        </w:tabs>
        <w:spacing w:line="360" w:lineRule="auto"/>
        <w:rPr>
          <w:rFonts w:hint="eastAsia" w:ascii="宋体" w:hAnsi="宋体"/>
          <w:szCs w:val="21"/>
          <w:highlight w:val="none"/>
        </w:rPr>
      </w:pPr>
    </w:p>
    <w:tbl>
      <w:tblPr>
        <w:tblStyle w:val="51"/>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3158"/>
        <w:gridCol w:w="1608"/>
        <w:gridCol w:w="1608"/>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60" w:type="pct"/>
            <w:vAlign w:val="center"/>
          </w:tcPr>
          <w:p>
            <w:pPr>
              <w:spacing w:line="380" w:lineRule="exact"/>
              <w:jc w:val="center"/>
              <w:rPr>
                <w:rFonts w:ascii="仿宋" w:hAnsi="仿宋" w:eastAsia="仿宋" w:cs="仿宋"/>
                <w:sz w:val="24"/>
                <w:highlight w:val="none"/>
              </w:rPr>
            </w:pPr>
          </w:p>
        </w:tc>
        <w:tc>
          <w:tcPr>
            <w:tcW w:w="1634"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包装规格</w:t>
            </w:r>
          </w:p>
        </w:tc>
        <w:tc>
          <w:tcPr>
            <w:tcW w:w="832"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/ML</w:t>
            </w:r>
            <w:r>
              <w:rPr>
                <w:rFonts w:hint="eastAsia" w:ascii="仿宋" w:hAnsi="仿宋" w:eastAsia="仿宋" w:cs="仿宋"/>
                <w:sz w:val="24"/>
                <w:highlight w:val="none"/>
              </w:rPr>
              <w:t>）</w:t>
            </w:r>
          </w:p>
        </w:tc>
        <w:tc>
          <w:tcPr>
            <w:tcW w:w="83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941" w:type="pct"/>
            <w:vAlign w:val="center"/>
          </w:tcPr>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760"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鸡血清</w:t>
            </w:r>
            <w:r>
              <w:rPr>
                <w:rFonts w:hint="default" w:ascii="仿宋" w:hAnsi="仿宋" w:eastAsia="仿宋" w:cs="仿宋"/>
                <w:sz w:val="24"/>
                <w:highlight w:val="none"/>
                <w:lang w:val="en-US" w:eastAsia="zh-CN"/>
              </w:rPr>
              <w:t xml:space="preserve"> </w:t>
            </w:r>
          </w:p>
        </w:tc>
        <w:tc>
          <w:tcPr>
            <w:tcW w:w="1634" w:type="pct"/>
            <w:tcBorders>
              <w:left w:val="single" w:color="auto" w:sz="4" w:space="0"/>
              <w:bottom w:val="single" w:color="auto" w:sz="4" w:space="0"/>
              <w:right w:val="single" w:color="auto" w:sz="4" w:space="0"/>
            </w:tcBorders>
            <w:vAlign w:val="center"/>
          </w:tcPr>
          <w:p>
            <w:pPr>
              <w:spacing w:line="400" w:lineRule="exact"/>
              <w:jc w:val="both"/>
              <w:rPr>
                <w:rFonts w:hint="default" w:ascii="仿宋" w:hAnsi="仿宋" w:eastAsia="仿宋" w:cs="仿宋"/>
                <w:sz w:val="24"/>
                <w:highlight w:val="none"/>
                <w:lang w:val="en-US" w:eastAsia="zh-CN"/>
              </w:rPr>
            </w:pPr>
          </w:p>
        </w:tc>
        <w:tc>
          <w:tcPr>
            <w:tcW w:w="832"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41"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一年</w:t>
            </w:r>
            <w:r>
              <w:rPr>
                <w:rFonts w:hint="eastAsia"/>
                <w:highlight w:val="none"/>
              </w:rPr>
              <w:t>。</w:t>
            </w:r>
          </w:p>
          <w:p>
            <w:pPr>
              <w:pStyle w:val="20"/>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0"/>
        <w:rPr>
          <w:rFonts w:hint="eastAsia" w:ascii="宋体" w:hAnsi="宋体"/>
          <w:szCs w:val="21"/>
          <w:highlight w:val="none"/>
        </w:rPr>
      </w:pPr>
    </w:p>
    <w:p>
      <w:pPr>
        <w:pStyle w:val="2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415222529"/>
      <w:bookmarkStart w:id="353" w:name="_Toc216582818"/>
      <w:bookmarkStart w:id="354" w:name="_Toc109736072"/>
    </w:p>
    <w:p>
      <w:pPr>
        <w:rPr>
          <w:rFonts w:hint="eastAsia" w:hAnsi="宋体"/>
          <w:szCs w:val="21"/>
          <w:highlight w:val="none"/>
        </w:rPr>
      </w:pPr>
      <w:r>
        <w:rPr>
          <w:rFonts w:hint="eastAsia" w:hAnsi="宋体"/>
          <w:szCs w:val="21"/>
          <w:highlight w:val="none"/>
        </w:rPr>
        <w:br w:type="page"/>
      </w:r>
    </w:p>
    <w:p>
      <w:pPr>
        <w:pStyle w:val="4"/>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鸡血清</w:t>
      </w:r>
      <w:r>
        <w:rPr>
          <w:rFonts w:hint="eastAsia" w:hAnsi="宋体"/>
          <w:szCs w:val="21"/>
          <w:highlight w:val="none"/>
          <w:u w:val="single"/>
        </w:rPr>
        <w:t xml:space="preserve">                       </w:t>
      </w:r>
      <w:r>
        <w:rPr>
          <w:rFonts w:hAnsi="宋体"/>
          <w:szCs w:val="21"/>
          <w:highlight w:val="none"/>
        </w:rPr>
        <w:t xml:space="preserve">   </w:t>
      </w: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WKZB-2025-028</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1.7</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ascii="宋体" w:hAnsi="宋体" w:cs="宋体"/>
                <w:lang w:val="en-US"/>
              </w:rPr>
              <w:t>产品运输过程中需要采用低温冷藏车运输，产品外观无破损。</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r>
              <w:rPr>
                <w:rFonts w:hint="eastAsia" w:hAnsi="宋体"/>
                <w:szCs w:val="21"/>
                <w:highlight w:val="none"/>
                <w:lang w:val="en-US" w:eastAsia="zh-CN"/>
              </w:rPr>
              <w:t>3</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货到验收合格后开票，6个月后付款，可接受至少50%银行承兑汇票。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4</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URS5.4</w:t>
            </w:r>
          </w:p>
        </w:tc>
        <w:tc>
          <w:tcPr>
            <w:tcW w:w="2443" w:type="dxa"/>
            <w:noWrap w:val="0"/>
            <w:vAlign w:val="center"/>
          </w:tcPr>
          <w:p>
            <w:pPr>
              <w:spacing w:before="120" w:line="360" w:lineRule="exact"/>
              <w:rPr>
                <w:rFonts w:hint="eastAsia" w:hAnsi="宋体"/>
                <w:szCs w:val="21"/>
                <w:highlight w:val="none"/>
                <w:lang w:val="en-US" w:eastAsia="zh-CN"/>
              </w:rPr>
            </w:pPr>
            <w:r>
              <w:rPr>
                <w:rFonts w:hint="eastAsia" w:hAnsi="宋体"/>
                <w:szCs w:val="21"/>
                <w:highlight w:val="none"/>
                <w:lang w:val="en-US" w:eastAsia="zh-CN"/>
              </w:rPr>
              <w:t>提供免费血清小试样品最少数量为10000ml。3.该批血清在小试结果判定之前，供应商需将该批（批号必须与提供样品的批号保持一致）产品预留至少300000ml，以备供货。</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216582817"/>
      <w:bookmarkStart w:id="358" w:name="_Toc109736073"/>
      <w:bookmarkStart w:id="359" w:name="_Toc415222528"/>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鸡血清</w:t>
      </w:r>
      <w:r>
        <w:rPr>
          <w:rFonts w:hint="eastAsia" w:hAnsi="宋体"/>
          <w:szCs w:val="21"/>
          <w:highlight w:val="none"/>
          <w:u w:val="single"/>
        </w:rPr>
        <w:t xml:space="preserve">                       </w:t>
      </w:r>
      <w:r>
        <w:rPr>
          <w:rFonts w:hAnsi="宋体"/>
          <w:szCs w:val="21"/>
          <w:highlight w:val="none"/>
        </w:rPr>
        <w:t xml:space="preserve">    </w:t>
      </w:r>
    </w:p>
    <w:p>
      <w:pPr>
        <w:pStyle w:val="20"/>
        <w:rPr>
          <w:rFonts w:hint="eastAsia" w:hAnsi="宋体"/>
          <w:szCs w:val="21"/>
          <w:highlight w:val="none"/>
          <w:u w:val="single"/>
        </w:rPr>
      </w:pP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WKZB-2025-028</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对照第六章要求逐条填写，对符合的填写响应，不符合的说明“正偏离”或“负偏离”</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Toc520356224"/>
      <w:bookmarkStart w:id="361" w:name="_Toc480942355"/>
      <w:bookmarkStart w:id="362" w:name="_Ref467988543"/>
      <w:bookmarkStart w:id="363" w:name="_Toc13093"/>
      <w:bookmarkStart w:id="364" w:name="_Toc109736074"/>
      <w:bookmarkStart w:id="365" w:name="_Toc216582819"/>
      <w:bookmarkStart w:id="366" w:name="_Toc415222530"/>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271212"/>
      <w:bookmarkEnd w:id="369"/>
      <w:bookmarkStart w:id="370" w:name="_Hlt520273973"/>
      <w:bookmarkEnd w:id="370"/>
      <w:bookmarkStart w:id="371" w:name="_Hlt520274065"/>
      <w:bookmarkEnd w:id="371"/>
      <w:bookmarkStart w:id="372" w:name="_Hlt520274407"/>
      <w:bookmarkEnd w:id="372"/>
      <w:bookmarkStart w:id="373" w:name="_Hlt520274393"/>
      <w:bookmarkEnd w:id="373"/>
      <w:bookmarkStart w:id="374" w:name="_Hlt520273711"/>
      <w:bookmarkEnd w:id="374"/>
      <w:bookmarkStart w:id="375" w:name="_Hlt520343392"/>
      <w:bookmarkEnd w:id="375"/>
      <w:bookmarkStart w:id="376" w:name="_Hlt520274121"/>
      <w:bookmarkEnd w:id="376"/>
      <w:bookmarkStart w:id="377" w:name="_Hlt520343000"/>
      <w:bookmarkEnd w:id="377"/>
      <w:bookmarkStart w:id="378" w:name="_Hlt520350957"/>
      <w:bookmarkEnd w:id="378"/>
      <w:bookmarkStart w:id="379" w:name="_Hlt520350918"/>
      <w:bookmarkEnd w:id="379"/>
      <w:bookmarkStart w:id="380" w:name="_Toc2581"/>
      <w:bookmarkStart w:id="381" w:name="_Ref467988479"/>
      <w:bookmarkStart w:id="382" w:name="_Ref467988471"/>
      <w:bookmarkStart w:id="383" w:name="_Toc520356228"/>
      <w:bookmarkStart w:id="384" w:name="_Toc520356229"/>
      <w:bookmarkStart w:id="385" w:name="_Ref467990101"/>
      <w:bookmarkStart w:id="386" w:name="_Toc520125061"/>
      <w:bookmarkStart w:id="387" w:name="_Ref467988485"/>
      <w:bookmarkStart w:id="388" w:name="_Toc520125062"/>
      <w:bookmarkStart w:id="389" w:name="_Ref467990058"/>
      <w:bookmarkStart w:id="390" w:name="_Ref467990064"/>
      <w:bookmarkStart w:id="391" w:name="_Toc480942358"/>
      <w:bookmarkStart w:id="392" w:name="_Ref467990100"/>
      <w:bookmarkStart w:id="393" w:name="_Toc480942357"/>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2"/>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鸡血清</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WKZB-2025-028</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5610"/>
      <w:bookmarkStart w:id="403"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9175639"/>
      <w:bookmarkStart w:id="406" w:name="_Toc220229434"/>
      <w:bookmarkStart w:id="407" w:name="_Toc218935355"/>
      <w:bookmarkStart w:id="408" w:name="_Toc216582826"/>
      <w:bookmarkStart w:id="409" w:name="_Toc109736075"/>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109736076"/>
      <w:bookmarkStart w:id="414" w:name="_Toc24902"/>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keepNext/>
        <w:numPr>
          <w:ilvl w:val="0"/>
          <w:numId w:val="15"/>
        </w:numPr>
        <w:spacing w:before="240" w:beforeLines="0" w:after="60" w:afterLines="0"/>
        <w:jc w:val="both"/>
        <w:outlineLvl w:val="0"/>
        <w:rPr>
          <w:rFonts w:hint="eastAsia" w:ascii="宋体" w:hAnsi="宋体" w:eastAsia="宋体" w:cs="Times New Roman"/>
          <w:b/>
          <w:caps w:val="0"/>
          <w:kern w:val="28"/>
          <w:sz w:val="30"/>
          <w:szCs w:val="30"/>
          <w:lang w:val="fr-FR" w:eastAsia="zh-CN" w:bidi="ar-SA"/>
        </w:rPr>
      </w:pPr>
      <w:bookmarkStart w:id="415" w:name="_Toc1561"/>
      <w:bookmarkStart w:id="416" w:name="_Toc18725"/>
      <w:bookmarkStart w:id="417" w:name="_Toc188181412"/>
      <w:bookmarkStart w:id="418" w:name="_Toc61418267"/>
      <w:r>
        <w:rPr>
          <w:rFonts w:hint="eastAsia" w:ascii="宋体" w:hAnsi="宋体" w:eastAsia="宋体" w:cs="Times New Roman"/>
          <w:b/>
          <w:caps w:val="0"/>
          <w:kern w:val="28"/>
          <w:sz w:val="30"/>
          <w:szCs w:val="30"/>
          <w:lang w:val="fr-FR" w:eastAsia="zh-CN" w:bidi="ar-SA"/>
        </w:rPr>
        <w:t>目的</w:t>
      </w:r>
      <w:bookmarkEnd w:id="415"/>
      <w:bookmarkEnd w:id="416"/>
    </w:p>
    <w:bookmarkEnd w:id="417"/>
    <w:bookmarkEnd w:id="418"/>
    <w:p>
      <w:pPr>
        <w:widowControl/>
        <w:spacing w:before="120" w:beforeLines="50"/>
        <w:ind w:firstLine="400" w:firstLineChars="200"/>
        <w:jc w:val="left"/>
        <w:rPr>
          <w:rFonts w:hint="eastAsia" w:ascii="宋体" w:hAnsi="宋体" w:eastAsia="宋体" w:cs="Times New Roman"/>
          <w:kern w:val="0"/>
          <w:sz w:val="20"/>
          <w:szCs w:val="20"/>
          <w:lang w:val="fr-FR"/>
        </w:rPr>
      </w:pPr>
      <w:bookmarkStart w:id="419" w:name="_Hlk528847756"/>
      <w:bookmarkStart w:id="420" w:name="_Toc28598"/>
      <w:r>
        <w:rPr>
          <w:rFonts w:ascii="宋体" w:hAnsi="宋体" w:eastAsia="宋体" w:cs="Times New Roman"/>
          <w:kern w:val="0"/>
          <w:sz w:val="20"/>
          <w:szCs w:val="20"/>
          <w:lang w:val="fr-FR"/>
        </w:rPr>
        <w:t>本</w:t>
      </w:r>
      <w:r>
        <w:rPr>
          <w:rFonts w:hint="eastAsia" w:ascii="宋体" w:hAnsi="宋体" w:eastAsia="宋体" w:cs="Times New Roman"/>
          <w:kern w:val="0"/>
          <w:sz w:val="20"/>
          <w:szCs w:val="20"/>
          <w:lang w:val="fr-FR"/>
        </w:rPr>
        <w:t>URS</w:t>
      </w:r>
      <w:r>
        <w:rPr>
          <w:rFonts w:ascii="宋体" w:hAnsi="宋体" w:eastAsia="宋体" w:cs="Times New Roman"/>
          <w:kern w:val="0"/>
          <w:sz w:val="20"/>
          <w:szCs w:val="20"/>
          <w:lang w:val="fr-FR"/>
        </w:rPr>
        <w:t>文件旨在以文件的形式描述</w:t>
      </w:r>
      <w:r>
        <w:rPr>
          <w:rFonts w:hint="eastAsia" w:ascii="宋体" w:hAnsi="宋体" w:eastAsia="宋体" w:cs="Times New Roman"/>
          <w:kern w:val="0"/>
          <w:sz w:val="20"/>
          <w:szCs w:val="20"/>
          <w:lang w:val="en-US" w:eastAsia="zh-CN"/>
        </w:rPr>
        <w:t>灭活苗抗原生产用鸡</w:t>
      </w:r>
      <w:r>
        <w:rPr>
          <w:rFonts w:hint="eastAsia" w:ascii="宋体" w:hAnsi="宋体" w:eastAsia="宋体" w:cs="Times New Roman"/>
          <w:kern w:val="0"/>
          <w:sz w:val="20"/>
          <w:szCs w:val="20"/>
          <w:lang w:val="en-US"/>
        </w:rPr>
        <w:t>血清</w:t>
      </w:r>
      <w:r>
        <w:rPr>
          <w:rFonts w:ascii="宋体" w:hAnsi="宋体" w:eastAsia="宋体" w:cs="Times New Roman"/>
          <w:kern w:val="0"/>
          <w:sz w:val="20"/>
          <w:szCs w:val="20"/>
          <w:lang w:val="fr-FR"/>
        </w:rPr>
        <w:t>需要。包括</w:t>
      </w:r>
      <w:r>
        <w:rPr>
          <w:rFonts w:hint="eastAsia" w:ascii="宋体" w:hAnsi="宋体" w:eastAsia="宋体" w:cs="Times New Roman"/>
          <w:kern w:val="0"/>
          <w:sz w:val="20"/>
          <w:szCs w:val="20"/>
          <w:lang w:val="en-US" w:eastAsia="zh-CN"/>
        </w:rPr>
        <w:t>产品</w:t>
      </w:r>
      <w:r>
        <w:rPr>
          <w:rFonts w:hint="eastAsia" w:ascii="宋体" w:hAnsi="宋体" w:eastAsia="宋体" w:cs="Times New Roman"/>
          <w:kern w:val="0"/>
          <w:sz w:val="20"/>
          <w:szCs w:val="20"/>
          <w:lang w:val="en-US"/>
        </w:rPr>
        <w:t>性状</w:t>
      </w:r>
      <w:r>
        <w:rPr>
          <w:rFonts w:ascii="宋体" w:hAnsi="宋体" w:eastAsia="宋体" w:cs="Times New Roman"/>
          <w:kern w:val="0"/>
          <w:sz w:val="20"/>
          <w:szCs w:val="20"/>
          <w:lang w:val="fr-FR"/>
        </w:rPr>
        <w:t>、</w:t>
      </w:r>
      <w:r>
        <w:rPr>
          <w:rFonts w:hint="eastAsia" w:ascii="宋体" w:hAnsi="宋体" w:eastAsia="宋体" w:cs="Times New Roman"/>
          <w:kern w:val="0"/>
          <w:sz w:val="20"/>
          <w:szCs w:val="20"/>
          <w:lang w:val="en-US"/>
        </w:rPr>
        <w:t>无菌检测</w:t>
      </w:r>
      <w:r>
        <w:rPr>
          <w:rFonts w:ascii="宋体" w:hAnsi="宋体" w:eastAsia="宋体" w:cs="Times New Roman"/>
          <w:kern w:val="0"/>
          <w:sz w:val="20"/>
          <w:szCs w:val="20"/>
          <w:lang w:val="fr-FR"/>
        </w:rPr>
        <w:t>、</w:t>
      </w:r>
      <w:r>
        <w:rPr>
          <w:rFonts w:hint="eastAsia" w:ascii="宋体" w:hAnsi="宋体" w:eastAsia="宋体" w:cs="Times New Roman"/>
          <w:kern w:val="0"/>
          <w:sz w:val="20"/>
          <w:szCs w:val="20"/>
          <w:lang w:val="en-US"/>
        </w:rPr>
        <w:t>支原体检测</w:t>
      </w:r>
      <w:r>
        <w:rPr>
          <w:rFonts w:ascii="宋体" w:hAnsi="宋体" w:eastAsia="宋体" w:cs="Times New Roman"/>
          <w:kern w:val="0"/>
          <w:sz w:val="20"/>
          <w:szCs w:val="20"/>
          <w:lang w:val="fr-FR"/>
        </w:rPr>
        <w:t>、</w:t>
      </w:r>
      <w:r>
        <w:rPr>
          <w:rFonts w:hint="eastAsia" w:ascii="宋体" w:hAnsi="宋体" w:eastAsia="宋体" w:cs="Times New Roman"/>
          <w:kern w:val="0"/>
          <w:sz w:val="20"/>
          <w:szCs w:val="20"/>
          <w:lang w:val="en-US"/>
        </w:rPr>
        <w:t>外源病毒检验</w:t>
      </w:r>
      <w:r>
        <w:rPr>
          <w:rFonts w:ascii="宋体" w:hAnsi="宋体" w:eastAsia="宋体" w:cs="Times New Roman"/>
          <w:kern w:val="0"/>
          <w:sz w:val="20"/>
          <w:szCs w:val="20"/>
          <w:lang w:val="fr-FR"/>
        </w:rPr>
        <w:t>等方面</w:t>
      </w:r>
      <w:r>
        <w:rPr>
          <w:rFonts w:hint="eastAsia" w:ascii="宋体" w:hAnsi="宋体" w:eastAsia="宋体" w:cs="Times New Roman"/>
          <w:kern w:val="0"/>
          <w:sz w:val="20"/>
          <w:szCs w:val="20"/>
          <w:lang w:val="fr-FR"/>
        </w:rPr>
        <w:t>，</w:t>
      </w:r>
      <w:r>
        <w:rPr>
          <w:rFonts w:ascii="宋体" w:hAnsi="宋体" w:eastAsia="宋体" w:cs="Times New Roman"/>
          <w:kern w:val="0"/>
          <w:sz w:val="20"/>
          <w:szCs w:val="20"/>
          <w:lang w:val="fr-FR"/>
        </w:rPr>
        <w:t>是合同等商业行为后续技术、质量体系工作的基础</w:t>
      </w:r>
      <w:r>
        <w:rPr>
          <w:rFonts w:hint="eastAsia" w:ascii="宋体" w:hAnsi="宋体" w:eastAsia="宋体" w:cs="Times New Roman"/>
          <w:kern w:val="0"/>
          <w:sz w:val="20"/>
          <w:szCs w:val="20"/>
          <w:lang w:val="fr-FR"/>
        </w:rPr>
        <w:t>，并</w:t>
      </w:r>
      <w:r>
        <w:rPr>
          <w:rFonts w:ascii="宋体" w:hAnsi="宋体" w:eastAsia="宋体" w:cs="Times New Roman"/>
          <w:kern w:val="0"/>
          <w:sz w:val="20"/>
          <w:szCs w:val="20"/>
          <w:lang w:val="fr-FR"/>
        </w:rPr>
        <w:t>将作为</w:t>
      </w:r>
      <w:r>
        <w:rPr>
          <w:rFonts w:hint="eastAsia" w:ascii="宋体" w:hAnsi="宋体" w:eastAsia="宋体" w:cs="Times New Roman"/>
          <w:kern w:val="0"/>
          <w:sz w:val="20"/>
          <w:szCs w:val="20"/>
          <w:lang w:val="en-US"/>
        </w:rPr>
        <w:t>最后</w:t>
      </w:r>
      <w:r>
        <w:rPr>
          <w:rFonts w:ascii="宋体" w:hAnsi="宋体" w:eastAsia="宋体" w:cs="Times New Roman"/>
          <w:kern w:val="0"/>
          <w:sz w:val="20"/>
          <w:szCs w:val="20"/>
          <w:lang w:val="fr-FR"/>
        </w:rPr>
        <w:t>验收的依据。</w:t>
      </w:r>
      <w:r>
        <w:rPr>
          <w:rFonts w:hint="eastAsia" w:ascii="宋体" w:hAnsi="宋体" w:eastAsia="宋体" w:cs="Times New Roman"/>
          <w:kern w:val="0"/>
          <w:sz w:val="20"/>
          <w:szCs w:val="20"/>
          <w:lang w:val="fr-FR"/>
        </w:rPr>
        <w:t>以</w:t>
      </w:r>
      <w:r>
        <w:rPr>
          <w:rFonts w:ascii="宋体" w:hAnsi="宋体" w:eastAsia="宋体" w:cs="Times New Roman"/>
          <w:kern w:val="0"/>
          <w:sz w:val="20"/>
          <w:szCs w:val="20"/>
          <w:lang w:val="fr-FR"/>
        </w:rPr>
        <w:t>保证制造商所提供的产品符合我公司的所有要求。</w:t>
      </w:r>
    </w:p>
    <w:bookmarkEnd w:id="419"/>
    <w:p>
      <w:pPr>
        <w:keepNext/>
        <w:numPr>
          <w:ilvl w:val="0"/>
          <w:numId w:val="15"/>
        </w:numPr>
        <w:spacing w:before="240" w:beforeLines="0" w:after="60" w:afterLines="0"/>
        <w:outlineLvl w:val="0"/>
        <w:rPr>
          <w:rFonts w:hint="eastAsia" w:ascii="宋体" w:hAnsi="宋体" w:eastAsia="宋体" w:cs="Times New Roman"/>
          <w:b/>
          <w:caps/>
          <w:kern w:val="28"/>
          <w:sz w:val="30"/>
          <w:szCs w:val="30"/>
          <w:lang w:val="fr-FR" w:eastAsia="zh-CN" w:bidi="ar-SA"/>
        </w:rPr>
      </w:pPr>
      <w:bookmarkStart w:id="421" w:name="_Toc716"/>
      <w:r>
        <w:rPr>
          <w:rFonts w:hint="eastAsia" w:ascii="宋体" w:hAnsi="宋体" w:eastAsia="宋体" w:cs="Times New Roman"/>
          <w:b/>
          <w:caps/>
          <w:kern w:val="28"/>
          <w:sz w:val="30"/>
          <w:szCs w:val="30"/>
          <w:lang w:val="en-US" w:eastAsia="zh-CN" w:bidi="ar-SA"/>
        </w:rPr>
        <w:t>范围</w:t>
      </w:r>
      <w:bookmarkEnd w:id="420"/>
      <w:bookmarkEnd w:id="421"/>
    </w:p>
    <w:p>
      <w:pPr>
        <w:keepNext/>
        <w:widowControl/>
        <w:spacing w:before="240" w:after="60"/>
        <w:jc w:val="left"/>
        <w:outlineLvl w:val="0"/>
        <w:rPr>
          <w:rFonts w:hint="eastAsia" w:ascii="宋体" w:hAnsi="宋体" w:eastAsia="宋体" w:cs="Times New Roman"/>
          <w:kern w:val="0"/>
          <w:sz w:val="20"/>
          <w:szCs w:val="20"/>
          <w:highlight w:val="yellow"/>
          <w:lang w:val="fr-FR"/>
        </w:rPr>
      </w:pPr>
      <w:bookmarkStart w:id="422" w:name="_Hlk528847449"/>
      <w:r>
        <w:rPr>
          <w:rFonts w:hint="eastAsia" w:ascii="宋体" w:hAnsi="宋体" w:eastAsia="宋体" w:cs="Times New Roman"/>
          <w:kern w:val="0"/>
          <w:sz w:val="20"/>
          <w:szCs w:val="20"/>
          <w:lang w:val="en-US"/>
        </w:rPr>
        <w:t>用于规定</w:t>
      </w:r>
      <w:r>
        <w:rPr>
          <w:rFonts w:hint="eastAsia" w:ascii="宋体" w:hAnsi="宋体" w:eastAsia="宋体" w:cs="Times New Roman"/>
          <w:kern w:val="0"/>
          <w:sz w:val="20"/>
          <w:szCs w:val="20"/>
          <w:lang w:val="en-US" w:eastAsia="zh-CN"/>
        </w:rPr>
        <w:t>鸡</w:t>
      </w:r>
      <w:r>
        <w:rPr>
          <w:rFonts w:hint="eastAsia" w:ascii="宋体" w:hAnsi="宋体" w:eastAsia="宋体" w:cs="Times New Roman"/>
          <w:kern w:val="0"/>
          <w:sz w:val="20"/>
          <w:szCs w:val="20"/>
          <w:lang w:val="en-US"/>
        </w:rPr>
        <w:t>血清的质量</w:t>
      </w:r>
      <w:r>
        <w:rPr>
          <w:rFonts w:hint="eastAsia" w:ascii="宋体" w:hAnsi="宋体" w:eastAsia="宋体" w:cs="Times New Roman"/>
          <w:kern w:val="0"/>
          <w:sz w:val="20"/>
          <w:szCs w:val="20"/>
          <w:lang w:val="en-US" w:eastAsia="zh-CN"/>
        </w:rPr>
        <w:t>要求</w:t>
      </w:r>
      <w:r>
        <w:rPr>
          <w:rFonts w:hint="eastAsia" w:ascii="宋体" w:hAnsi="宋体" w:eastAsia="宋体" w:cs="Times New Roman"/>
          <w:kern w:val="0"/>
          <w:sz w:val="20"/>
          <w:szCs w:val="20"/>
          <w:lang w:val="fr-FR"/>
        </w:rPr>
        <w:t>。</w:t>
      </w:r>
    </w:p>
    <w:bookmarkEnd w:id="422"/>
    <w:p>
      <w:pPr>
        <w:keepNext/>
        <w:numPr>
          <w:ilvl w:val="0"/>
          <w:numId w:val="15"/>
        </w:numPr>
        <w:spacing w:before="240" w:beforeLines="0" w:after="60" w:afterLines="0"/>
        <w:outlineLvl w:val="0"/>
        <w:rPr>
          <w:rFonts w:hint="eastAsia" w:ascii="宋体" w:hAnsi="宋体" w:eastAsia="宋体" w:cs="Times New Roman"/>
          <w:b/>
          <w:caps/>
          <w:kern w:val="28"/>
          <w:sz w:val="30"/>
          <w:szCs w:val="30"/>
          <w:lang w:val="fr-FR" w:eastAsia="zh-CN" w:bidi="ar-SA"/>
        </w:rPr>
      </w:pPr>
      <w:bookmarkStart w:id="423" w:name="_Toc26852"/>
      <w:bookmarkStart w:id="424" w:name="_Toc16805"/>
      <w:r>
        <w:rPr>
          <w:rFonts w:hint="eastAsia" w:ascii="宋体" w:hAnsi="宋体" w:eastAsia="宋体" w:cs="Times New Roman"/>
          <w:b/>
          <w:caps/>
          <w:kern w:val="28"/>
          <w:sz w:val="30"/>
          <w:szCs w:val="30"/>
          <w:lang w:val="fr-FR" w:eastAsia="zh-CN" w:bidi="ar-SA"/>
        </w:rPr>
        <w:t>定义和缩略语</w:t>
      </w:r>
      <w:bookmarkEnd w:id="423"/>
      <w:bookmarkEnd w:id="424"/>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093" w:type="dxa"/>
            <w:shd w:val="clear" w:color="auto" w:fill="D9D9D9"/>
            <w:noWrap w:val="0"/>
            <w:vAlign w:val="center"/>
          </w:tcPr>
          <w:p>
            <w:pPr>
              <w:widowControl/>
              <w:ind w:firstLine="160" w:firstLineChars="67"/>
              <w:jc w:val="center"/>
              <w:rPr>
                <w:rFonts w:ascii="宋体" w:hAnsi="宋体" w:eastAsia="宋体" w:cs="Times New Roman"/>
                <w:kern w:val="0"/>
                <w:sz w:val="24"/>
                <w:szCs w:val="24"/>
                <w:lang w:val="fr-FR"/>
              </w:rPr>
            </w:pPr>
            <w:bookmarkStart w:id="425" w:name="_Hlk528847918"/>
            <w:r>
              <w:rPr>
                <w:rFonts w:ascii="宋体" w:hAnsi="宋体" w:eastAsia="宋体" w:cs="Times New Roman"/>
                <w:kern w:val="0"/>
                <w:sz w:val="24"/>
                <w:szCs w:val="24"/>
                <w:lang w:val="fr-FR"/>
              </w:rPr>
              <w:t>缩写</w:t>
            </w:r>
          </w:p>
        </w:tc>
        <w:tc>
          <w:tcPr>
            <w:tcW w:w="7371" w:type="dxa"/>
            <w:shd w:val="clear" w:color="auto" w:fill="D9D9D9"/>
            <w:noWrap w:val="0"/>
            <w:vAlign w:val="center"/>
          </w:tcPr>
          <w:p>
            <w:pPr>
              <w:widowControl/>
              <w:ind w:firstLine="420"/>
              <w:jc w:val="center"/>
              <w:rPr>
                <w:rFonts w:ascii="宋体" w:hAnsi="宋体" w:eastAsia="宋体" w:cs="Times New Roman"/>
                <w:kern w:val="0"/>
                <w:sz w:val="24"/>
                <w:szCs w:val="24"/>
                <w:lang w:val="fr-FR"/>
              </w:rPr>
            </w:pPr>
            <w:r>
              <w:rPr>
                <w:rFonts w:ascii="宋体" w:hAnsi="宋体" w:eastAsia="宋体" w:cs="Times New Roman"/>
                <w:kern w:val="0"/>
                <w:sz w:val="24"/>
                <w:szCs w:val="24"/>
                <w:lang w:val="fr-FR"/>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GMP</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Good Manufacturing Practice药品生产质量管理规范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FDA</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Food and Drug Administration 美国食品和药品管理局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URS</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User Requirement Specification用户需求说明书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WHO</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World Health Organization 世界卫生组织</w:t>
            </w:r>
          </w:p>
        </w:tc>
      </w:tr>
      <w:bookmarkEnd w:id="425"/>
    </w:tbl>
    <w:p>
      <w:pPr>
        <w:keepNext/>
        <w:numPr>
          <w:ilvl w:val="0"/>
          <w:numId w:val="15"/>
        </w:numPr>
        <w:spacing w:before="240" w:beforeLines="0" w:after="60" w:afterLines="0"/>
        <w:outlineLvl w:val="0"/>
        <w:rPr>
          <w:rFonts w:ascii="宋体" w:hAnsi="宋体" w:eastAsia="宋体" w:cs="Times New Roman"/>
          <w:b/>
          <w:caps/>
          <w:color w:val="000000"/>
          <w:kern w:val="28"/>
          <w:sz w:val="30"/>
          <w:szCs w:val="30"/>
          <w:lang w:val="en-US" w:eastAsia="zh-CN" w:bidi="ar-SA"/>
        </w:rPr>
      </w:pPr>
      <w:bookmarkStart w:id="426" w:name="_Toc20878"/>
      <w:bookmarkStart w:id="427" w:name="_Toc14542"/>
      <w:r>
        <w:rPr>
          <w:rFonts w:hint="eastAsia" w:ascii="宋体" w:hAnsi="宋体" w:eastAsia="宋体" w:cs="Times New Roman"/>
          <w:b/>
          <w:caps/>
          <w:color w:val="000000"/>
          <w:kern w:val="28"/>
          <w:sz w:val="30"/>
          <w:szCs w:val="30"/>
          <w:lang w:val="en-US" w:eastAsia="zh-CN" w:bidi="ar-SA"/>
        </w:rPr>
        <w:t>技术规格</w:t>
      </w:r>
      <w:bookmarkEnd w:id="426"/>
      <w:bookmarkEnd w:id="427"/>
    </w:p>
    <w:p>
      <w:pPr>
        <w:widowControl/>
        <w:ind w:firstLine="400" w:firstLineChars="200"/>
        <w:jc w:val="left"/>
        <w:rPr>
          <w:rFonts w:hint="eastAsia" w:ascii="宋体" w:hAnsi="宋体" w:eastAsia="宋体" w:cs="宋体"/>
          <w:color w:val="000000"/>
          <w:kern w:val="2"/>
          <w:sz w:val="20"/>
          <w:szCs w:val="20"/>
          <w:lang w:val="en-US"/>
        </w:rPr>
      </w:pPr>
      <w:r>
        <w:rPr>
          <w:rFonts w:hint="eastAsia" w:ascii="宋体" w:hAnsi="宋体" w:eastAsia="宋体" w:cs="Times New Roman"/>
          <w:color w:val="000000"/>
          <w:kern w:val="0"/>
          <w:sz w:val="20"/>
          <w:szCs w:val="20"/>
          <w:lang w:val="en-US"/>
        </w:rPr>
        <w:t>URS中用户仅提出基本的质量要求，并未涵盖和限制制造商所提供的产品具有更高的制造标准。制造方的产品应满足国家有关</w:t>
      </w:r>
      <w:r>
        <w:rPr>
          <w:rFonts w:hint="eastAsia" w:ascii="宋体" w:hAnsi="宋体" w:eastAsia="宋体" w:cs="Times New Roman"/>
          <w:color w:val="000000"/>
          <w:kern w:val="0"/>
          <w:sz w:val="20"/>
          <w:szCs w:val="20"/>
          <w:lang w:val="en-US" w:eastAsia="zh-CN"/>
        </w:rPr>
        <w:t>规定</w:t>
      </w:r>
      <w:r>
        <w:rPr>
          <w:rFonts w:hint="eastAsia" w:ascii="宋体" w:hAnsi="宋体" w:eastAsia="宋体" w:cs="Times New Roman"/>
          <w:color w:val="000000"/>
          <w:kern w:val="0"/>
          <w:sz w:val="20"/>
          <w:szCs w:val="20"/>
          <w:lang w:val="en-US"/>
        </w:rPr>
        <w:t>、规程、规范和强制性标准要求。</w:t>
      </w:r>
    </w:p>
    <w:p>
      <w:pPr>
        <w:keepNext/>
        <w:numPr>
          <w:ilvl w:val="1"/>
          <w:numId w:val="15"/>
        </w:numPr>
        <w:spacing w:before="240" w:beforeLines="0" w:after="60" w:afterLines="0"/>
        <w:outlineLvl w:val="1"/>
        <w:rPr>
          <w:rFonts w:hint="eastAsia" w:ascii="Times New Roman" w:hAnsi="Times New Roman" w:eastAsia="宋体" w:cs="Times New Roman"/>
          <w:b/>
          <w:sz w:val="28"/>
          <w:lang w:val="fr-FR" w:eastAsia="zh-CN" w:bidi="ar-SA"/>
        </w:rPr>
      </w:pPr>
      <w:r>
        <w:rPr>
          <w:rFonts w:hint="eastAsia" w:ascii="Times New Roman" w:hAnsi="Times New Roman" w:eastAsia="宋体" w:cs="Times New Roman"/>
          <w:b/>
          <w:sz w:val="28"/>
          <w:lang w:val="en-US" w:eastAsia="zh-CN" w:bidi="ar-SA"/>
        </w:rPr>
        <w:t>标准依据</w:t>
      </w:r>
    </w:p>
    <w:p>
      <w:pPr>
        <w:widowControl/>
        <w:jc w:val="left"/>
        <w:rPr>
          <w:rFonts w:hint="eastAsia" w:ascii="宋体" w:hAnsi="宋体" w:eastAsia="宋体" w:cs="Times New Roman"/>
          <w:color w:val="000000"/>
          <w:kern w:val="0"/>
          <w:sz w:val="20"/>
          <w:szCs w:val="20"/>
          <w:lang w:val="en-US" w:eastAsia="zh-CN"/>
        </w:rPr>
      </w:pPr>
      <w:r>
        <w:rPr>
          <w:rFonts w:hint="eastAsia" w:ascii="宋体" w:hAnsi="宋体" w:eastAsia="宋体" w:cs="Times New Roman"/>
          <w:color w:val="000000"/>
          <w:kern w:val="0"/>
          <w:sz w:val="20"/>
          <w:szCs w:val="20"/>
          <w:lang w:val="en-US"/>
        </w:rPr>
        <w:t>标准依据</w:t>
      </w:r>
      <w:r>
        <w:rPr>
          <w:rFonts w:hint="eastAsia" w:ascii="宋体" w:hAnsi="宋体" w:eastAsia="宋体" w:cs="Times New Roman"/>
          <w:color w:val="000000"/>
          <w:kern w:val="0"/>
          <w:sz w:val="20"/>
          <w:szCs w:val="20"/>
          <w:lang w:val="en-US" w:eastAsia="zh-CN"/>
        </w:rPr>
        <w:t>现行</w:t>
      </w:r>
      <w:r>
        <w:rPr>
          <w:rFonts w:hint="eastAsia" w:ascii="宋体" w:hAnsi="宋体" w:eastAsia="宋体" w:cs="Times New Roman"/>
          <w:color w:val="000000"/>
          <w:kern w:val="0"/>
          <w:sz w:val="20"/>
          <w:szCs w:val="20"/>
          <w:lang w:val="en-US"/>
        </w:rPr>
        <w:t>《中华人民共和国兽药典》</w:t>
      </w:r>
      <w:r>
        <w:rPr>
          <w:rFonts w:hint="eastAsia" w:ascii="宋体" w:hAnsi="宋体" w:eastAsia="宋体" w:cs="Times New Roman"/>
          <w:color w:val="000000"/>
          <w:kern w:val="0"/>
          <w:sz w:val="20"/>
          <w:szCs w:val="20"/>
          <w:lang w:val="en-US" w:eastAsia="zh-CN"/>
        </w:rPr>
        <w:t>2020年版一部</w:t>
      </w:r>
      <w:r>
        <w:rPr>
          <w:rFonts w:hint="eastAsia" w:ascii="宋体" w:hAnsi="宋体" w:eastAsia="宋体" w:cs="Times New Roman"/>
          <w:color w:val="000000"/>
          <w:kern w:val="0"/>
          <w:sz w:val="20"/>
          <w:szCs w:val="20"/>
          <w:lang w:val="en-US"/>
        </w:rPr>
        <w:t>附录</w:t>
      </w:r>
      <w:r>
        <w:rPr>
          <w:rFonts w:hint="eastAsia" w:ascii="宋体" w:hAnsi="宋体" w:eastAsia="宋体" w:cs="Times New Roman"/>
          <w:color w:val="000000"/>
          <w:kern w:val="0"/>
          <w:sz w:val="20"/>
          <w:szCs w:val="20"/>
          <w:lang w:val="en-US" w:eastAsia="zh-CN"/>
        </w:rPr>
        <w:t>检验。</w:t>
      </w:r>
    </w:p>
    <w:p>
      <w:pPr>
        <w:keepNext/>
        <w:numPr>
          <w:ilvl w:val="1"/>
          <w:numId w:val="15"/>
        </w:numPr>
        <w:spacing w:before="240" w:beforeLines="0" w:after="60" w:afterLines="0"/>
        <w:outlineLvl w:val="1"/>
        <w:rPr>
          <w:rFonts w:hint="eastAsia" w:ascii="Times New Roman" w:hAnsi="Times New Roman" w:eastAsia="宋体" w:cs="Times New Roman"/>
          <w:b/>
          <w:sz w:val="28"/>
          <w:lang w:val="en-US" w:eastAsia="zh-CN" w:bidi="ar-SA"/>
        </w:rPr>
      </w:pPr>
      <w:r>
        <w:rPr>
          <w:rFonts w:hint="eastAsia" w:ascii="Times New Roman" w:hAnsi="Times New Roman" w:eastAsia="宋体" w:cs="Times New Roman"/>
          <w:b/>
          <w:sz w:val="28"/>
          <w:lang w:val="en-US" w:eastAsia="zh-CN" w:bidi="ar-SA"/>
        </w:rPr>
        <w:t xml:space="preserve"> 质量标准</w:t>
      </w:r>
    </w:p>
    <w:p>
      <w:pPr>
        <w:keepNext/>
        <w:numPr>
          <w:ilvl w:val="2"/>
          <w:numId w:val="15"/>
        </w:numPr>
        <w:spacing w:before="240" w:beforeLines="0" w:after="60" w:afterLines="0"/>
        <w:outlineLvl w:val="2"/>
        <w:rPr>
          <w:rFonts w:hint="eastAsia" w:ascii="Times New Roman" w:hAnsi="Times New Roman" w:eastAsia="宋体" w:cs="Times New Roman"/>
          <w:i/>
          <w:sz w:val="24"/>
          <w:lang w:val="fr-FR" w:eastAsia="zh-CN" w:bidi="ar-SA"/>
        </w:rPr>
      </w:pPr>
      <w:r>
        <w:rPr>
          <w:rFonts w:hint="eastAsia" w:ascii="Times New Roman" w:hAnsi="Times New Roman" w:eastAsia="宋体" w:cs="Times New Roman"/>
          <w:i/>
          <w:sz w:val="24"/>
          <w:lang w:val="fr-FR" w:eastAsia="zh-CN" w:bidi="ar-SA"/>
        </w:rPr>
        <w:t xml:space="preserve">性状  </w:t>
      </w:r>
    </w:p>
    <w:p>
      <w:pPr>
        <w:widowControl/>
        <w:numPr>
          <w:ilvl w:val="0"/>
          <w:numId w:val="16"/>
        </w:numPr>
        <w:ind w:left="425" w:leftChars="0" w:hanging="425" w:firstLineChars="0"/>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澄清稍黏稠的</w:t>
      </w:r>
      <w:r>
        <w:rPr>
          <w:rFonts w:hint="eastAsia" w:ascii="Times New Roman" w:hAnsi="Times New Roman" w:eastAsia="宋体" w:cs="Times New Roman"/>
          <w:kern w:val="0"/>
          <w:sz w:val="20"/>
          <w:szCs w:val="20"/>
          <w:lang w:val="en-US" w:eastAsia="zh-CN"/>
        </w:rPr>
        <w:t>浅黄色</w:t>
      </w:r>
      <w:r>
        <w:rPr>
          <w:rFonts w:hint="eastAsia" w:ascii="Times New Roman" w:hAnsi="Times New Roman" w:eastAsia="宋体" w:cs="Times New Roman"/>
          <w:kern w:val="0"/>
          <w:sz w:val="20"/>
          <w:szCs w:val="20"/>
          <w:lang w:val="fr-FR"/>
        </w:rPr>
        <w:t>液体。</w:t>
      </w:r>
    </w:p>
    <w:p>
      <w:pPr>
        <w:widowControl/>
        <w:numPr>
          <w:ilvl w:val="0"/>
          <w:numId w:val="16"/>
        </w:numPr>
        <w:ind w:left="425" w:leftChars="0" w:hanging="425" w:firstLineChars="0"/>
        <w:jc w:val="left"/>
        <w:rPr>
          <w:rFonts w:hint="eastAsia" w:ascii="宋体" w:hAnsi="宋体" w:eastAsia="宋体" w:cs="宋体"/>
          <w:kern w:val="0"/>
          <w:sz w:val="20"/>
          <w:szCs w:val="20"/>
          <w:lang w:val="fr-FR"/>
        </w:rPr>
      </w:pPr>
      <w:r>
        <w:rPr>
          <w:rFonts w:hint="eastAsia" w:ascii="Times New Roman" w:hAnsi="Times New Roman" w:eastAsia="宋体" w:cs="Times New Roman"/>
          <w:kern w:val="0"/>
          <w:sz w:val="20"/>
          <w:szCs w:val="20"/>
          <w:lang w:val="fr-FR"/>
        </w:rPr>
        <w:t>无异物。</w:t>
      </w:r>
    </w:p>
    <w:p>
      <w:pPr>
        <w:widowControl/>
        <w:numPr>
          <w:ilvl w:val="0"/>
          <w:numId w:val="16"/>
        </w:numPr>
        <w:ind w:left="425" w:leftChars="0" w:hanging="425" w:firstLineChars="0"/>
        <w:jc w:val="left"/>
        <w:rPr>
          <w:rFonts w:hint="eastAsia" w:ascii="宋体" w:hAnsi="宋体" w:eastAsia="宋体" w:cs="宋体"/>
          <w:kern w:val="0"/>
          <w:sz w:val="20"/>
          <w:szCs w:val="20"/>
          <w:lang w:val="fr-FR"/>
        </w:rPr>
      </w:pPr>
      <w:r>
        <w:rPr>
          <w:rFonts w:hint="eastAsia" w:ascii="Times New Roman" w:hAnsi="Times New Roman" w:eastAsia="宋体" w:cs="Times New Roman"/>
          <w:kern w:val="0"/>
          <w:sz w:val="20"/>
          <w:szCs w:val="20"/>
          <w:lang w:val="fr-FR"/>
        </w:rPr>
        <w:t>冻融后可能存在少量的絮状沉淀</w:t>
      </w:r>
      <w:r>
        <w:rPr>
          <w:rFonts w:hint="eastAsia" w:ascii="宋体" w:hAnsi="宋体" w:eastAsia="宋体" w:cs="宋体"/>
          <w:kern w:val="0"/>
          <w:sz w:val="20"/>
          <w:szCs w:val="20"/>
          <w:lang w:val="fr-FR"/>
        </w:rPr>
        <w:t>。</w:t>
      </w:r>
    </w:p>
    <w:p>
      <w:pPr>
        <w:keepNext/>
        <w:numPr>
          <w:ilvl w:val="2"/>
          <w:numId w:val="15"/>
        </w:numPr>
        <w:spacing w:before="240" w:beforeLines="0" w:after="60" w:afterLines="0"/>
        <w:outlineLvl w:val="2"/>
        <w:rPr>
          <w:rFonts w:hint="eastAsia" w:ascii="Times New Roman" w:hAnsi="Times New Roman" w:eastAsia="宋体" w:cs="Times New Roman"/>
          <w:i/>
          <w:sz w:val="24"/>
          <w:lang w:val="fr-FR" w:eastAsia="zh-CN" w:bidi="ar-SA"/>
        </w:rPr>
      </w:pPr>
      <w:r>
        <w:rPr>
          <w:rFonts w:hint="eastAsia" w:ascii="Times New Roman" w:hAnsi="Times New Roman" w:eastAsia="宋体" w:cs="Times New Roman"/>
          <w:i/>
          <w:sz w:val="24"/>
          <w:lang w:val="fr-FR" w:eastAsia="zh-CN" w:bidi="ar-SA"/>
        </w:rPr>
        <w:t xml:space="preserve">无菌检验  </w:t>
      </w:r>
    </w:p>
    <w:p>
      <w:pPr>
        <w:widowControl/>
        <w:jc w:val="left"/>
        <w:rPr>
          <w:rFonts w:hint="eastAsia" w:ascii="宋体" w:hAnsi="宋体" w:eastAsia="宋体" w:cs="宋体"/>
          <w:kern w:val="0"/>
          <w:sz w:val="20"/>
          <w:szCs w:val="20"/>
          <w:lang w:val="fr-FR"/>
        </w:rPr>
      </w:pPr>
      <w:r>
        <w:rPr>
          <w:rFonts w:hint="eastAsia" w:ascii="宋体" w:hAnsi="宋体" w:eastAsia="宋体" w:cs="宋体"/>
          <w:kern w:val="0"/>
          <w:sz w:val="20"/>
          <w:szCs w:val="20"/>
          <w:lang w:val="fr-FR"/>
        </w:rPr>
        <w:t>按现行《</w:t>
      </w:r>
      <w:r>
        <w:rPr>
          <w:rFonts w:hint="eastAsia" w:ascii="宋体" w:hAnsi="宋体" w:eastAsia="宋体" w:cs="Times New Roman"/>
          <w:color w:val="000000"/>
          <w:kern w:val="0"/>
          <w:sz w:val="20"/>
          <w:szCs w:val="20"/>
          <w:lang w:val="en-US"/>
        </w:rPr>
        <w:t>中华人民共和国兽药典</w:t>
      </w:r>
      <w:r>
        <w:rPr>
          <w:rFonts w:hint="eastAsia" w:ascii="宋体" w:hAnsi="宋体" w:eastAsia="宋体" w:cs="宋体"/>
          <w:kern w:val="0"/>
          <w:sz w:val="20"/>
          <w:szCs w:val="20"/>
          <w:lang w:val="fr-FR"/>
        </w:rPr>
        <w:t>》</w:t>
      </w:r>
      <w:r>
        <w:rPr>
          <w:rFonts w:hint="eastAsia" w:ascii="宋体" w:hAnsi="宋体" w:eastAsia="宋体" w:cs="Times New Roman"/>
          <w:color w:val="000000"/>
          <w:kern w:val="0"/>
          <w:sz w:val="20"/>
          <w:szCs w:val="20"/>
          <w:lang w:val="en-US" w:eastAsia="zh-CN"/>
        </w:rPr>
        <w:t>2020年版一部</w:t>
      </w:r>
      <w:r>
        <w:rPr>
          <w:rFonts w:hint="eastAsia" w:ascii="宋体" w:hAnsi="宋体" w:eastAsia="宋体" w:cs="Times New Roman"/>
          <w:color w:val="000000"/>
          <w:kern w:val="0"/>
          <w:sz w:val="20"/>
          <w:szCs w:val="20"/>
          <w:lang w:val="en-US"/>
        </w:rPr>
        <w:t>附录</w:t>
      </w:r>
      <w:r>
        <w:rPr>
          <w:rFonts w:hint="eastAsia" w:ascii="宋体" w:hAnsi="宋体" w:eastAsia="宋体" w:cs="宋体"/>
          <w:kern w:val="0"/>
          <w:sz w:val="20"/>
          <w:szCs w:val="20"/>
          <w:lang w:val="fr-FR"/>
        </w:rPr>
        <w:t>进行检验，应无菌生长。</w:t>
      </w:r>
    </w:p>
    <w:p>
      <w:pPr>
        <w:keepNext/>
        <w:numPr>
          <w:ilvl w:val="2"/>
          <w:numId w:val="15"/>
        </w:numPr>
        <w:spacing w:before="240" w:beforeLines="0" w:after="60" w:afterLines="0"/>
        <w:outlineLvl w:val="2"/>
        <w:rPr>
          <w:rFonts w:hint="eastAsia" w:ascii="Times New Roman" w:hAnsi="Times New Roman" w:eastAsia="宋体" w:cs="Times New Roman"/>
          <w:i/>
          <w:sz w:val="24"/>
          <w:lang w:val="fr-FR" w:eastAsia="zh-CN" w:bidi="ar-SA"/>
        </w:rPr>
      </w:pPr>
      <w:r>
        <w:rPr>
          <w:rFonts w:hint="eastAsia" w:ascii="Times New Roman" w:hAnsi="Times New Roman" w:eastAsia="宋体" w:cs="Times New Roman"/>
          <w:i/>
          <w:sz w:val="24"/>
          <w:lang w:val="fr-FR" w:eastAsia="zh-CN" w:bidi="ar-SA"/>
        </w:rPr>
        <w:t xml:space="preserve">支原体检验  </w:t>
      </w:r>
    </w:p>
    <w:p>
      <w:pPr>
        <w:widowControl/>
        <w:jc w:val="left"/>
        <w:rPr>
          <w:rFonts w:hint="eastAsia" w:ascii="宋体" w:hAnsi="宋体" w:eastAsia="宋体" w:cs="宋体"/>
          <w:kern w:val="0"/>
          <w:sz w:val="20"/>
          <w:szCs w:val="20"/>
          <w:lang w:val="fr-FR"/>
        </w:rPr>
      </w:pPr>
      <w:r>
        <w:rPr>
          <w:rFonts w:hint="eastAsia" w:ascii="宋体" w:hAnsi="宋体" w:eastAsia="宋体" w:cs="宋体"/>
          <w:kern w:val="0"/>
          <w:sz w:val="20"/>
          <w:szCs w:val="20"/>
          <w:lang w:val="fr-FR"/>
        </w:rPr>
        <w:t>按现行《</w:t>
      </w:r>
      <w:r>
        <w:rPr>
          <w:rFonts w:hint="eastAsia" w:ascii="宋体" w:hAnsi="宋体" w:eastAsia="宋体" w:cs="Times New Roman"/>
          <w:color w:val="000000"/>
          <w:kern w:val="0"/>
          <w:sz w:val="20"/>
          <w:szCs w:val="20"/>
          <w:lang w:val="en-US"/>
        </w:rPr>
        <w:t>中华人民共和国兽药典</w:t>
      </w:r>
      <w:r>
        <w:rPr>
          <w:rFonts w:hint="eastAsia" w:ascii="宋体" w:hAnsi="宋体" w:eastAsia="宋体" w:cs="宋体"/>
          <w:kern w:val="0"/>
          <w:sz w:val="20"/>
          <w:szCs w:val="20"/>
          <w:lang w:val="fr-FR"/>
        </w:rPr>
        <w:t>》</w:t>
      </w:r>
      <w:r>
        <w:rPr>
          <w:rFonts w:hint="eastAsia" w:ascii="宋体" w:hAnsi="宋体" w:eastAsia="宋体" w:cs="Times New Roman"/>
          <w:color w:val="000000"/>
          <w:kern w:val="0"/>
          <w:sz w:val="20"/>
          <w:szCs w:val="20"/>
          <w:lang w:val="en-US" w:eastAsia="zh-CN"/>
        </w:rPr>
        <w:t>2020年版一部</w:t>
      </w:r>
      <w:r>
        <w:rPr>
          <w:rFonts w:hint="eastAsia" w:ascii="宋体" w:hAnsi="宋体" w:eastAsia="宋体" w:cs="Times New Roman"/>
          <w:color w:val="000000"/>
          <w:kern w:val="0"/>
          <w:sz w:val="20"/>
          <w:szCs w:val="20"/>
          <w:lang w:val="en-US"/>
        </w:rPr>
        <w:t>附录</w:t>
      </w:r>
      <w:r>
        <w:rPr>
          <w:rFonts w:hint="eastAsia" w:ascii="宋体" w:hAnsi="宋体" w:eastAsia="宋体" w:cs="宋体"/>
          <w:kern w:val="0"/>
          <w:sz w:val="20"/>
          <w:szCs w:val="20"/>
          <w:lang w:val="fr-FR"/>
        </w:rPr>
        <w:t>进行检验，应无支原体生长。</w:t>
      </w:r>
    </w:p>
    <w:p>
      <w:pPr>
        <w:keepNext/>
        <w:numPr>
          <w:ilvl w:val="2"/>
          <w:numId w:val="15"/>
        </w:numPr>
        <w:spacing w:before="240" w:beforeLines="0" w:after="60" w:afterLines="0"/>
        <w:outlineLvl w:val="2"/>
        <w:rPr>
          <w:rFonts w:hint="eastAsia" w:ascii="Times New Roman" w:hAnsi="Times New Roman" w:eastAsia="宋体" w:cs="Times New Roman"/>
          <w:i/>
          <w:sz w:val="24"/>
          <w:lang w:val="fr-FR" w:eastAsia="zh-CN" w:bidi="ar-SA"/>
        </w:rPr>
      </w:pPr>
      <w:r>
        <w:rPr>
          <w:rFonts w:hint="eastAsia" w:ascii="Times New Roman" w:hAnsi="Times New Roman" w:eastAsia="宋体" w:cs="Times New Roman"/>
          <w:i/>
          <w:sz w:val="24"/>
          <w:lang w:val="fr-FR" w:eastAsia="zh-CN" w:bidi="ar-SA"/>
        </w:rPr>
        <w:t>外源病毒检验</w:t>
      </w:r>
      <w:r>
        <w:rPr>
          <w:rFonts w:hint="eastAsia" w:ascii="Times New Roman" w:hAnsi="Times New Roman" w:eastAsia="宋体" w:cs="Times New Roman"/>
          <w:i/>
          <w:sz w:val="24"/>
          <w:lang w:val="en-US" w:eastAsia="zh-CN" w:bidi="ar-SA"/>
        </w:rPr>
        <w:t xml:space="preserve"> </w:t>
      </w:r>
    </w:p>
    <w:p>
      <w:pPr>
        <w:widowControl/>
        <w:jc w:val="left"/>
        <w:rPr>
          <w:rFonts w:hint="eastAsia" w:ascii="宋体" w:hAnsi="宋体" w:eastAsia="宋体" w:cs="宋体"/>
          <w:kern w:val="0"/>
          <w:sz w:val="20"/>
          <w:szCs w:val="20"/>
          <w:lang w:val="fr-FR"/>
        </w:rPr>
      </w:pPr>
      <w:r>
        <w:rPr>
          <w:rFonts w:hint="eastAsia" w:ascii="宋体" w:hAnsi="宋体" w:eastAsia="宋体" w:cs="宋体"/>
          <w:kern w:val="0"/>
          <w:sz w:val="20"/>
          <w:szCs w:val="20"/>
          <w:lang w:val="en-US" w:eastAsia="zh-CN"/>
        </w:rPr>
        <w:t>按现行《</w:t>
      </w:r>
      <w:r>
        <w:rPr>
          <w:rFonts w:hint="eastAsia" w:ascii="宋体" w:hAnsi="宋体" w:eastAsia="宋体" w:cs="Times New Roman"/>
          <w:color w:val="000000"/>
          <w:kern w:val="0"/>
          <w:sz w:val="20"/>
          <w:szCs w:val="20"/>
          <w:lang w:val="en-US"/>
        </w:rPr>
        <w:t>中华人民共和国兽药典</w:t>
      </w:r>
      <w:r>
        <w:rPr>
          <w:rFonts w:hint="eastAsia" w:ascii="宋体" w:hAnsi="宋体" w:eastAsia="宋体" w:cs="宋体"/>
          <w:kern w:val="0"/>
          <w:sz w:val="20"/>
          <w:szCs w:val="20"/>
          <w:lang w:val="en-US" w:eastAsia="zh-CN"/>
        </w:rPr>
        <w:t>》</w:t>
      </w:r>
      <w:r>
        <w:rPr>
          <w:rFonts w:hint="eastAsia" w:ascii="宋体" w:hAnsi="宋体" w:eastAsia="宋体" w:cs="Times New Roman"/>
          <w:color w:val="000000"/>
          <w:kern w:val="0"/>
          <w:sz w:val="20"/>
          <w:szCs w:val="20"/>
          <w:lang w:val="en-US" w:eastAsia="zh-CN"/>
        </w:rPr>
        <w:t>2020年版一部</w:t>
      </w:r>
      <w:r>
        <w:rPr>
          <w:rFonts w:hint="eastAsia" w:ascii="宋体" w:hAnsi="宋体" w:eastAsia="宋体" w:cs="宋体"/>
          <w:kern w:val="0"/>
          <w:sz w:val="20"/>
          <w:szCs w:val="20"/>
          <w:lang w:val="en-US" w:eastAsia="zh-CN"/>
        </w:rPr>
        <w:t>附录进行检验，应无外源病毒污染</w:t>
      </w:r>
      <w:r>
        <w:rPr>
          <w:rFonts w:hint="eastAsia" w:ascii="宋体" w:hAnsi="宋体" w:eastAsia="宋体" w:cs="宋体"/>
          <w:kern w:val="0"/>
          <w:sz w:val="20"/>
          <w:szCs w:val="20"/>
          <w:lang w:val="fr-FR"/>
        </w:rPr>
        <w:t>。</w:t>
      </w:r>
    </w:p>
    <w:p>
      <w:pPr>
        <w:keepNext/>
        <w:numPr>
          <w:ilvl w:val="2"/>
          <w:numId w:val="15"/>
        </w:numPr>
        <w:spacing w:before="240" w:beforeLines="0" w:after="60" w:afterLines="0"/>
        <w:outlineLvl w:val="2"/>
        <w:rPr>
          <w:rFonts w:hint="eastAsia" w:ascii="Times New Roman" w:hAnsi="Times New Roman" w:eastAsia="宋体" w:cs="Times New Roman"/>
          <w:i/>
          <w:sz w:val="24"/>
          <w:lang w:val="fr-FR" w:eastAsia="zh-CN" w:bidi="ar-SA"/>
        </w:rPr>
      </w:pPr>
      <w:r>
        <w:rPr>
          <w:rFonts w:hint="eastAsia" w:ascii="Times New Roman" w:hAnsi="Times New Roman" w:eastAsia="宋体" w:cs="Times New Roman"/>
          <w:i/>
          <w:sz w:val="24"/>
          <w:lang w:val="fr-FR" w:eastAsia="zh-CN" w:bidi="ar-SA"/>
        </w:rPr>
        <w:t xml:space="preserve">细菌内毒素测定 </w:t>
      </w:r>
    </w:p>
    <w:p>
      <w:pPr>
        <w:widowControl/>
        <w:numPr>
          <w:ilvl w:val="0"/>
          <w:numId w:val="0"/>
        </w:numPr>
        <w:jc w:val="left"/>
        <w:rPr>
          <w:rFonts w:hint="eastAsia" w:ascii="宋体" w:hAnsi="宋体" w:eastAsia="宋体" w:cs="宋体"/>
          <w:kern w:val="0"/>
          <w:sz w:val="20"/>
          <w:szCs w:val="20"/>
          <w:lang w:val="fr-FR" w:eastAsia="zh-CN"/>
        </w:rPr>
      </w:pPr>
      <w:r>
        <w:rPr>
          <w:rFonts w:hint="eastAsia" w:ascii="宋体" w:hAnsi="宋体" w:eastAsia="宋体" w:cs="宋体"/>
          <w:kern w:val="0"/>
          <w:sz w:val="20"/>
          <w:szCs w:val="20"/>
          <w:lang w:val="fr-FR"/>
        </w:rPr>
        <w:t>按《</w:t>
      </w:r>
      <w:r>
        <w:rPr>
          <w:rFonts w:hint="eastAsia" w:ascii="宋体" w:hAnsi="宋体" w:eastAsia="宋体" w:cs="Times New Roman"/>
          <w:color w:val="000000"/>
          <w:kern w:val="0"/>
          <w:sz w:val="20"/>
          <w:szCs w:val="20"/>
          <w:lang w:val="en-US"/>
        </w:rPr>
        <w:t>中华人民共和国兽药典</w:t>
      </w:r>
      <w:r>
        <w:rPr>
          <w:rFonts w:hint="eastAsia" w:ascii="宋体" w:hAnsi="宋体" w:eastAsia="宋体" w:cs="宋体"/>
          <w:kern w:val="0"/>
          <w:sz w:val="20"/>
          <w:szCs w:val="20"/>
          <w:lang w:val="fr-FR"/>
        </w:rPr>
        <w:t>》2020版一部附录进行检验，每毫升血清的内毒素含量应低于1</w:t>
      </w:r>
      <w:r>
        <w:rPr>
          <w:rFonts w:hint="eastAsia" w:ascii="宋体" w:hAnsi="宋体" w:eastAsia="宋体" w:cs="宋体"/>
          <w:kern w:val="0"/>
          <w:sz w:val="20"/>
          <w:szCs w:val="20"/>
          <w:lang w:val="en-US" w:eastAsia="zh-CN"/>
        </w:rPr>
        <w:t>0</w:t>
      </w:r>
      <w:r>
        <w:rPr>
          <w:rFonts w:hint="eastAsia" w:ascii="宋体" w:hAnsi="宋体" w:eastAsia="宋体" w:cs="宋体"/>
          <w:kern w:val="0"/>
          <w:sz w:val="20"/>
          <w:szCs w:val="20"/>
          <w:lang w:val="fr-FR"/>
        </w:rPr>
        <w:t>EU</w:t>
      </w:r>
      <w:r>
        <w:rPr>
          <w:rFonts w:hint="eastAsia" w:ascii="宋体" w:hAnsi="宋体" w:eastAsia="宋体" w:cs="宋体"/>
          <w:kern w:val="0"/>
          <w:sz w:val="20"/>
          <w:szCs w:val="20"/>
          <w:lang w:val="fr-FR" w:eastAsia="zh-CN"/>
        </w:rPr>
        <w:t>。</w:t>
      </w:r>
    </w:p>
    <w:p>
      <w:pPr>
        <w:keepNext/>
        <w:numPr>
          <w:ilvl w:val="2"/>
          <w:numId w:val="15"/>
        </w:numPr>
        <w:spacing w:before="240" w:beforeLines="0" w:after="60" w:afterLines="0"/>
        <w:outlineLvl w:val="2"/>
        <w:rPr>
          <w:rFonts w:hint="eastAsia" w:ascii="Times New Roman" w:hAnsi="Times New Roman" w:eastAsia="宋体" w:cs="Times New Roman"/>
          <w:i/>
          <w:sz w:val="24"/>
          <w:lang w:val="fr-FR" w:eastAsia="zh-CN" w:bidi="ar-SA"/>
        </w:rPr>
      </w:pPr>
      <w:r>
        <w:rPr>
          <w:rFonts w:hint="eastAsia" w:ascii="Times New Roman" w:hAnsi="Times New Roman" w:eastAsia="宋体" w:cs="Times New Roman"/>
          <w:i/>
          <w:sz w:val="24"/>
          <w:lang w:val="en-US" w:eastAsia="zh-CN" w:bidi="ar-SA"/>
        </w:rPr>
        <w:t xml:space="preserve">血红蛋白检测  </w:t>
      </w:r>
    </w:p>
    <w:p>
      <w:pPr>
        <w:widowControl/>
        <w:jc w:val="left"/>
        <w:rPr>
          <w:rFonts w:hint="eastAsia" w:ascii="宋体" w:hAnsi="宋体" w:eastAsia="宋体" w:cs="宋体"/>
          <w:kern w:val="0"/>
          <w:sz w:val="20"/>
          <w:szCs w:val="20"/>
          <w:lang w:val="fr-FR"/>
        </w:rPr>
      </w:pPr>
      <w:r>
        <w:rPr>
          <w:rFonts w:hint="eastAsia" w:ascii="宋体" w:hAnsi="宋体" w:eastAsia="宋体" w:cs="宋体"/>
          <w:kern w:val="0"/>
          <w:sz w:val="20"/>
          <w:szCs w:val="20"/>
          <w:lang w:val="en-US" w:eastAsia="zh-CN"/>
        </w:rPr>
        <w:t>用分光光度法测定，</w:t>
      </w:r>
      <w:r>
        <w:rPr>
          <w:rFonts w:hint="eastAsia" w:ascii="宋体" w:hAnsi="宋体" w:eastAsia="宋体" w:cs="宋体"/>
          <w:kern w:val="0"/>
          <w:sz w:val="20"/>
          <w:szCs w:val="20"/>
          <w:lang w:val="en-US"/>
        </w:rPr>
        <w:t>应不高于</w:t>
      </w:r>
      <w:r>
        <w:rPr>
          <w:rFonts w:hint="eastAsia" w:ascii="宋体" w:hAnsi="宋体" w:eastAsia="宋体" w:cs="宋体"/>
          <w:kern w:val="0"/>
          <w:sz w:val="20"/>
          <w:szCs w:val="20"/>
          <w:lang w:val="en-US" w:eastAsia="zh-CN"/>
        </w:rPr>
        <w:t>5</w:t>
      </w:r>
      <w:r>
        <w:rPr>
          <w:rFonts w:hint="eastAsia" w:ascii="宋体" w:hAnsi="宋体" w:eastAsia="宋体" w:cs="宋体"/>
          <w:kern w:val="0"/>
          <w:sz w:val="20"/>
          <w:szCs w:val="20"/>
          <w:lang w:val="en-US"/>
        </w:rPr>
        <w:t>00mg/L。</w:t>
      </w:r>
    </w:p>
    <w:p>
      <w:pPr>
        <w:keepNext/>
        <w:numPr>
          <w:ilvl w:val="2"/>
          <w:numId w:val="15"/>
        </w:numPr>
        <w:spacing w:before="240" w:beforeLines="0" w:after="60" w:afterLines="0"/>
        <w:outlineLvl w:val="2"/>
        <w:rPr>
          <w:rFonts w:hint="eastAsia" w:ascii="Times New Roman" w:hAnsi="Times New Roman" w:eastAsia="宋体" w:cs="Times New Roman"/>
          <w:i/>
          <w:sz w:val="24"/>
          <w:lang w:val="en-US" w:eastAsia="zh-CN" w:bidi="ar-SA"/>
        </w:rPr>
      </w:pPr>
      <w:r>
        <w:rPr>
          <w:rFonts w:hint="eastAsia" w:ascii="Times New Roman" w:hAnsi="Times New Roman" w:eastAsia="宋体" w:cs="Times New Roman"/>
          <w:i/>
          <w:sz w:val="24"/>
          <w:lang w:val="en-US" w:eastAsia="zh-CN" w:bidi="ar-SA"/>
        </w:rPr>
        <w:t xml:space="preserve">蛋白质含量检测  </w:t>
      </w:r>
    </w:p>
    <w:p>
      <w:pPr>
        <w:widowControl/>
        <w:jc w:val="left"/>
        <w:rPr>
          <w:rFonts w:hint="eastAsia" w:ascii="宋体" w:hAnsi="宋体" w:eastAsia="宋体" w:cs="宋体"/>
          <w:kern w:val="0"/>
          <w:sz w:val="20"/>
          <w:szCs w:val="20"/>
          <w:lang w:val="fr-FR"/>
        </w:rPr>
      </w:pPr>
      <w:r>
        <w:rPr>
          <w:rFonts w:hint="eastAsia" w:ascii="宋体" w:hAnsi="宋体" w:eastAsia="宋体" w:cs="宋体"/>
          <w:kern w:val="0"/>
          <w:sz w:val="20"/>
          <w:szCs w:val="20"/>
          <w:lang w:val="en-US" w:eastAsia="zh-CN"/>
        </w:rPr>
        <w:t>采用双缩脲法检测，应为20g/L-70g/L</w:t>
      </w:r>
      <w:r>
        <w:rPr>
          <w:rFonts w:hint="eastAsia" w:ascii="宋体" w:hAnsi="宋体" w:eastAsia="宋体" w:cs="宋体"/>
          <w:kern w:val="0"/>
          <w:sz w:val="20"/>
          <w:szCs w:val="20"/>
          <w:lang w:val="en-US"/>
        </w:rPr>
        <w:t>。</w:t>
      </w:r>
    </w:p>
    <w:p>
      <w:pPr>
        <w:keepNext/>
        <w:numPr>
          <w:ilvl w:val="2"/>
          <w:numId w:val="15"/>
        </w:numPr>
        <w:spacing w:before="240" w:beforeLines="0" w:after="60" w:afterLines="0"/>
        <w:outlineLvl w:val="2"/>
        <w:rPr>
          <w:rFonts w:hint="eastAsia" w:ascii="Times New Roman" w:hAnsi="Times New Roman" w:eastAsia="宋体" w:cs="Times New Roman"/>
          <w:i/>
          <w:sz w:val="24"/>
          <w:lang w:val="en-US" w:eastAsia="zh-CN" w:bidi="ar-SA"/>
        </w:rPr>
      </w:pPr>
      <w:r>
        <w:rPr>
          <w:rFonts w:hint="eastAsia" w:ascii="Times New Roman" w:hAnsi="Times New Roman" w:eastAsia="宋体" w:cs="Times New Roman"/>
          <w:i/>
          <w:sz w:val="24"/>
          <w:lang w:val="en-US" w:eastAsia="zh-CN" w:bidi="ar-SA"/>
        </w:rPr>
        <w:t>非洲猪瘟病毒核酸检测</w:t>
      </w:r>
      <w:r>
        <w:rPr>
          <w:rFonts w:hint="eastAsia" w:ascii="Times New Roman" w:hAnsi="Times New Roman" w:eastAsia="宋体" w:cs="Times New Roman"/>
          <w:i/>
          <w:sz w:val="24"/>
          <w:lang w:val="en-US" w:eastAsia="zh-CN" w:bidi="ar-SA"/>
        </w:rPr>
        <w:tab/>
      </w:r>
    </w:p>
    <w:p>
      <w:pPr>
        <w:widowControl/>
        <w:spacing w:line="360" w:lineRule="auto"/>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rPr>
        <w:t>采用酶联免疫法检测或PCR法检测，非洲猪瘟病毒核酸应为阴性</w:t>
      </w:r>
      <w:r>
        <w:rPr>
          <w:rFonts w:hint="eastAsia" w:ascii="宋体" w:hAnsi="宋体" w:eastAsia="宋体" w:cs="宋体"/>
          <w:kern w:val="0"/>
          <w:sz w:val="20"/>
          <w:szCs w:val="20"/>
          <w:lang w:val="en-US"/>
        </w:rPr>
        <w:t>。</w:t>
      </w:r>
    </w:p>
    <w:p>
      <w:pPr>
        <w:keepNext/>
        <w:numPr>
          <w:ilvl w:val="2"/>
          <w:numId w:val="15"/>
        </w:numPr>
        <w:bidi w:val="0"/>
        <w:spacing w:before="240" w:beforeLines="0" w:after="60" w:afterLines="0"/>
        <w:outlineLvl w:val="2"/>
        <w:rPr>
          <w:rFonts w:hint="eastAsia" w:ascii="Times New Roman" w:hAnsi="Times New Roman" w:eastAsia="宋体" w:cs="Times New Roman"/>
          <w:i/>
          <w:sz w:val="24"/>
          <w:lang w:val="en-US" w:eastAsia="zh-CN" w:bidi="ar-SA"/>
        </w:rPr>
      </w:pPr>
      <w:r>
        <w:rPr>
          <w:rFonts w:hint="eastAsia" w:ascii="Times New Roman" w:hAnsi="Times New Roman" w:eastAsia="宋体" w:cs="Times New Roman"/>
          <w:i/>
          <w:sz w:val="24"/>
          <w:lang w:val="en-US" w:eastAsia="zh-CN" w:bidi="ar-SA"/>
        </w:rPr>
        <w:t>增殖稳定性试验</w:t>
      </w:r>
    </w:p>
    <w:p>
      <w:pPr>
        <w:widowControl/>
        <w:numPr>
          <w:ilvl w:val="0"/>
          <w:numId w:val="17"/>
        </w:numPr>
        <w:spacing w:line="360" w:lineRule="auto"/>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在37℃摇床培养箱培养LMH悬浮细胞，24小时最少增殖1倍，培养48小时，细胞增殖不低于2倍细胞数，无浑浊现象。</w:t>
      </w:r>
    </w:p>
    <w:p>
      <w:pPr>
        <w:widowControl/>
        <w:numPr>
          <w:ilvl w:val="0"/>
          <w:numId w:val="17"/>
        </w:numPr>
        <w:spacing w:line="360" w:lineRule="auto"/>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禽支原体增殖正常。</w:t>
      </w:r>
    </w:p>
    <w:p>
      <w:pPr>
        <w:widowControl/>
        <w:spacing w:line="360" w:lineRule="auto"/>
        <w:jc w:val="left"/>
        <w:rPr>
          <w:rFonts w:hint="eastAsia" w:ascii="宋体" w:hAnsi="宋体" w:eastAsia="宋体" w:cs="宋体"/>
          <w:kern w:val="0"/>
          <w:sz w:val="20"/>
          <w:szCs w:val="20"/>
          <w:lang w:val="en-US" w:eastAsia="zh-CN"/>
        </w:rPr>
      </w:pPr>
    </w:p>
    <w:p>
      <w:pPr>
        <w:widowControl/>
        <w:spacing w:line="360" w:lineRule="auto"/>
        <w:jc w:val="left"/>
        <w:rPr>
          <w:rFonts w:hint="eastAsia" w:ascii="宋体" w:hAnsi="宋体" w:eastAsia="宋体" w:cs="宋体"/>
          <w:kern w:val="0"/>
          <w:sz w:val="20"/>
          <w:szCs w:val="20"/>
          <w:lang w:val="en-US" w:eastAsia="zh-CN"/>
        </w:rPr>
      </w:pPr>
    </w:p>
    <w:p>
      <w:pPr>
        <w:keepNext/>
        <w:numPr>
          <w:ilvl w:val="0"/>
          <w:numId w:val="15"/>
        </w:numPr>
        <w:spacing w:before="240" w:beforeLines="0" w:after="60" w:afterLines="0"/>
        <w:outlineLvl w:val="0"/>
        <w:rPr>
          <w:rFonts w:hint="eastAsia" w:ascii="宋体" w:hAnsi="宋体" w:eastAsia="宋体" w:cs="Times New Roman"/>
          <w:b/>
          <w:caps/>
          <w:color w:val="000000"/>
          <w:kern w:val="28"/>
          <w:sz w:val="30"/>
          <w:szCs w:val="30"/>
          <w:lang w:val="en-US" w:eastAsia="zh-CN" w:bidi="ar-SA"/>
        </w:rPr>
      </w:pPr>
      <w:r>
        <w:rPr>
          <w:rFonts w:hint="eastAsia" w:ascii="宋体" w:hAnsi="宋体" w:eastAsia="宋体" w:cs="Times New Roman"/>
          <w:b/>
          <w:caps/>
          <w:color w:val="000000"/>
          <w:kern w:val="28"/>
          <w:sz w:val="30"/>
          <w:szCs w:val="30"/>
          <w:lang w:val="en-US" w:eastAsia="zh-CN" w:bidi="ar-SA"/>
        </w:rPr>
        <w:t>供货要求</w:t>
      </w:r>
    </w:p>
    <w:p>
      <w:pPr>
        <w:widowControl/>
        <w:numPr>
          <w:ilvl w:val="0"/>
          <w:numId w:val="18"/>
        </w:numPr>
        <w:spacing w:line="360" w:lineRule="auto"/>
        <w:ind w:left="425" w:hanging="425"/>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rPr>
        <w:t>提供血清小试样品最少数量为10000ml。</w:t>
      </w:r>
    </w:p>
    <w:p>
      <w:pPr>
        <w:widowControl/>
        <w:numPr>
          <w:ilvl w:val="0"/>
          <w:numId w:val="18"/>
        </w:numPr>
        <w:spacing w:line="360" w:lineRule="auto"/>
        <w:ind w:left="425" w:hanging="425"/>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rPr>
        <w:t>血清需要连续细胞传代3次试验，根据小试报告确定后续是否继续使用</w:t>
      </w:r>
      <w:r>
        <w:rPr>
          <w:rFonts w:hint="eastAsia" w:ascii="宋体" w:hAnsi="宋体" w:eastAsia="宋体" w:cs="宋体"/>
          <w:kern w:val="0"/>
          <w:sz w:val="20"/>
          <w:szCs w:val="20"/>
          <w:lang w:val="en-US" w:eastAsia="zh-CN"/>
        </w:rPr>
        <w:t>。</w:t>
      </w:r>
    </w:p>
    <w:p>
      <w:pPr>
        <w:widowControl/>
        <w:numPr>
          <w:ilvl w:val="0"/>
          <w:numId w:val="18"/>
        </w:numPr>
        <w:spacing w:line="360" w:lineRule="auto"/>
        <w:ind w:left="425" w:hanging="425"/>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rPr>
        <w:t>该批血清在小试结果判定之前，供应商需将该批（批号必须与提供样品的批号保持一致）产品预留至少</w:t>
      </w:r>
      <w:r>
        <w:rPr>
          <w:rFonts w:hint="eastAsia" w:ascii="宋体" w:hAnsi="宋体" w:eastAsia="宋体" w:cs="宋体"/>
          <w:kern w:val="0"/>
          <w:sz w:val="20"/>
          <w:szCs w:val="20"/>
          <w:lang w:val="en-US" w:eastAsia="zh-CN"/>
        </w:rPr>
        <w:t>300000</w:t>
      </w:r>
      <w:r>
        <w:rPr>
          <w:rFonts w:hint="eastAsia" w:ascii="宋体" w:hAnsi="宋体" w:eastAsia="宋体" w:cs="宋体"/>
          <w:kern w:val="0"/>
          <w:sz w:val="20"/>
          <w:szCs w:val="20"/>
          <w:lang w:val="en-US"/>
        </w:rPr>
        <w:t>ml，以备供货。</w:t>
      </w:r>
    </w:p>
    <w:p>
      <w:pPr>
        <w:widowControl/>
        <w:numPr>
          <w:ilvl w:val="0"/>
          <w:numId w:val="18"/>
        </w:numPr>
        <w:spacing w:line="360" w:lineRule="auto"/>
        <w:ind w:left="425" w:hanging="425"/>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rPr>
        <w:t>产品运输过程中需要采用低温冷藏车运输，产品外观无破损。</w:t>
      </w:r>
    </w:p>
    <w:p>
      <w:pPr>
        <w:widowControl/>
        <w:numPr>
          <w:ilvl w:val="0"/>
          <w:numId w:val="18"/>
        </w:numPr>
        <w:spacing w:line="360" w:lineRule="auto"/>
        <w:ind w:left="425" w:hanging="425"/>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rPr>
        <w:t>按批次提供相应的合格检测报告。</w:t>
      </w:r>
    </w:p>
    <w:p>
      <w:pPr>
        <w:bidi w:val="0"/>
        <w:rPr>
          <w:rFonts w:hint="eastAsia" w:ascii="Times New Roman" w:hAnsi="Times New Roman" w:eastAsia="宋体" w:cs="Times New Roman"/>
          <w:kern w:val="2"/>
          <w:sz w:val="21"/>
          <w:szCs w:val="24"/>
          <w:lang w:val="en-US" w:eastAsia="zh-CN" w:bidi="ar-SA"/>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p>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929" w:hanging="504"/>
      </w:pPr>
    </w:lvl>
    <w:lvl w:ilvl="3" w:tentative="0">
      <w:start w:val="1"/>
      <w:numFmt w:val="decimal"/>
      <w:suff w:val="space"/>
      <w:lvlText w:val="%1.%2.%3.%4."/>
      <w:lvlJc w:val="left"/>
      <w:pPr>
        <w:ind w:left="104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5061A2A4"/>
    <w:multiLevelType w:val="singleLevel"/>
    <w:tmpl w:val="5061A2A4"/>
    <w:lvl w:ilvl="0" w:tentative="0">
      <w:start w:val="1"/>
      <w:numFmt w:val="decimal"/>
      <w:lvlText w:val="%1."/>
      <w:lvlJc w:val="left"/>
      <w:pPr>
        <w:tabs>
          <w:tab w:val="left" w:pos="312"/>
        </w:tabs>
      </w:pPr>
    </w:lvl>
  </w:abstractNum>
  <w:abstractNum w:abstractNumId="12">
    <w:nsid w:val="55A496DA"/>
    <w:multiLevelType w:val="singleLevel"/>
    <w:tmpl w:val="55A496DA"/>
    <w:lvl w:ilvl="0" w:tentative="0">
      <w:start w:val="1"/>
      <w:numFmt w:val="decimal"/>
      <w:lvlText w:val="%1."/>
      <w:lvlJc w:val="left"/>
      <w:pPr>
        <w:ind w:left="425" w:hanging="425"/>
      </w:pPr>
      <w:rPr>
        <w:rFonts w:hint="default"/>
      </w:rPr>
    </w:lvl>
  </w:abstractNum>
  <w:abstractNum w:abstractNumId="13">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4">
    <w:nsid w:val="62DA00DE"/>
    <w:multiLevelType w:val="singleLevel"/>
    <w:tmpl w:val="62DA00DE"/>
    <w:lvl w:ilvl="0" w:tentative="0">
      <w:start w:val="1"/>
      <w:numFmt w:val="decimal"/>
      <w:lvlText w:val="%1."/>
      <w:lvlJc w:val="left"/>
      <w:pPr>
        <w:tabs>
          <w:tab w:val="left" w:pos="425"/>
        </w:tabs>
        <w:ind w:left="425" w:hanging="425"/>
      </w:pPr>
      <w:rPr>
        <w:rFonts w:hint="default"/>
      </w:rPr>
    </w:lvl>
  </w:abstractNum>
  <w:abstractNum w:abstractNumId="15">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6">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7">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8"/>
  </w:num>
  <w:num w:numId="2">
    <w:abstractNumId w:val="1"/>
  </w:num>
  <w:num w:numId="3">
    <w:abstractNumId w:val="3"/>
  </w:num>
  <w:num w:numId="4">
    <w:abstractNumId w:val="17"/>
  </w:num>
  <w:num w:numId="5">
    <w:abstractNumId w:val="2"/>
  </w:num>
  <w:num w:numId="6">
    <w:abstractNumId w:val="16"/>
  </w:num>
  <w:num w:numId="7">
    <w:abstractNumId w:val="10"/>
  </w:num>
  <w:num w:numId="8">
    <w:abstractNumId w:val="5"/>
  </w:num>
  <w:num w:numId="9">
    <w:abstractNumId w:val="0"/>
  </w:num>
  <w:num w:numId="10">
    <w:abstractNumId w:val="13"/>
  </w:num>
  <w:num w:numId="11">
    <w:abstractNumId w:val="9"/>
  </w:num>
  <w:num w:numId="12">
    <w:abstractNumId w:val="15"/>
  </w:num>
  <w:num w:numId="13">
    <w:abstractNumId w:val="6"/>
  </w:num>
  <w:num w:numId="14">
    <w:abstractNumId w:val="7"/>
  </w:num>
  <w:num w:numId="15">
    <w:abstractNumId w:val="4"/>
  </w:num>
  <w:num w:numId="16">
    <w:abstractNumId w:val="12"/>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5BD6C4F"/>
    <w:rsid w:val="05BF60C0"/>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4AD2B4B"/>
    <w:rsid w:val="24C741C2"/>
    <w:rsid w:val="25350541"/>
    <w:rsid w:val="258B1F8D"/>
    <w:rsid w:val="268E2E7C"/>
    <w:rsid w:val="27A02191"/>
    <w:rsid w:val="27E04F0C"/>
    <w:rsid w:val="285C308D"/>
    <w:rsid w:val="28865E00"/>
    <w:rsid w:val="289A3148"/>
    <w:rsid w:val="2907617B"/>
    <w:rsid w:val="29A273A6"/>
    <w:rsid w:val="29F518B2"/>
    <w:rsid w:val="2A3B6454"/>
    <w:rsid w:val="2AE26DC9"/>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74202A"/>
    <w:rsid w:val="368E0516"/>
    <w:rsid w:val="371116F1"/>
    <w:rsid w:val="379C09D5"/>
    <w:rsid w:val="38023102"/>
    <w:rsid w:val="384D3D8D"/>
    <w:rsid w:val="389F657A"/>
    <w:rsid w:val="38A02D03"/>
    <w:rsid w:val="38A92A23"/>
    <w:rsid w:val="39E25AC3"/>
    <w:rsid w:val="3A601B79"/>
    <w:rsid w:val="3A9A2C2A"/>
    <w:rsid w:val="3BCD47A7"/>
    <w:rsid w:val="3C440E8D"/>
    <w:rsid w:val="3CC80902"/>
    <w:rsid w:val="3D342B6E"/>
    <w:rsid w:val="3E7034D9"/>
    <w:rsid w:val="3F4534B5"/>
    <w:rsid w:val="402D4B16"/>
    <w:rsid w:val="405F495E"/>
    <w:rsid w:val="40B567C2"/>
    <w:rsid w:val="40F23A4C"/>
    <w:rsid w:val="411A359C"/>
    <w:rsid w:val="430D7208"/>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9421CB"/>
    <w:rsid w:val="4FE85234"/>
    <w:rsid w:val="50C06A6F"/>
    <w:rsid w:val="51535632"/>
    <w:rsid w:val="51AB25E2"/>
    <w:rsid w:val="52C77193"/>
    <w:rsid w:val="531A366F"/>
    <w:rsid w:val="53455313"/>
    <w:rsid w:val="53965B3B"/>
    <w:rsid w:val="53B7054A"/>
    <w:rsid w:val="54181E8F"/>
    <w:rsid w:val="5492579E"/>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35D0E7E"/>
    <w:rsid w:val="63827325"/>
    <w:rsid w:val="639F5962"/>
    <w:rsid w:val="64BC1D3B"/>
    <w:rsid w:val="64E01543"/>
    <w:rsid w:val="65130267"/>
    <w:rsid w:val="68DA1A60"/>
    <w:rsid w:val="6A1D6B70"/>
    <w:rsid w:val="6A903AE2"/>
    <w:rsid w:val="6AF56893"/>
    <w:rsid w:val="6B085BBE"/>
    <w:rsid w:val="6B0C4773"/>
    <w:rsid w:val="6B277F37"/>
    <w:rsid w:val="6B716B29"/>
    <w:rsid w:val="6C741EF9"/>
    <w:rsid w:val="6D094D94"/>
    <w:rsid w:val="6DC65A80"/>
    <w:rsid w:val="6E380D0C"/>
    <w:rsid w:val="6ED42A0E"/>
    <w:rsid w:val="6EE168B7"/>
    <w:rsid w:val="706F08A3"/>
    <w:rsid w:val="70977707"/>
    <w:rsid w:val="71033854"/>
    <w:rsid w:val="711663FD"/>
    <w:rsid w:val="714D5CAB"/>
    <w:rsid w:val="73951FFE"/>
    <w:rsid w:val="73B96DD6"/>
    <w:rsid w:val="73BA04D5"/>
    <w:rsid w:val="753B3AE9"/>
    <w:rsid w:val="75664791"/>
    <w:rsid w:val="76190D95"/>
    <w:rsid w:val="770478DC"/>
    <w:rsid w:val="773C186D"/>
    <w:rsid w:val="78BC2324"/>
    <w:rsid w:val="78CC6D3B"/>
    <w:rsid w:val="78DC67E8"/>
    <w:rsid w:val="792340C6"/>
    <w:rsid w:val="799F11C0"/>
    <w:rsid w:val="7AAB15D2"/>
    <w:rsid w:val="7B6706DA"/>
    <w:rsid w:val="7C0F7C94"/>
    <w:rsid w:val="7C437203"/>
    <w:rsid w:val="7C6A2093"/>
    <w:rsid w:val="7CA009C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2">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9"/>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2"/>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lang w:bidi="ar-SA"/>
    </w:rPr>
  </w:style>
  <w:style w:type="character" w:customStyle="1" w:styleId="71">
    <w:name w:val="标题 5 Char"/>
    <w:link w:val="6"/>
    <w:qFormat/>
    <w:uiPriority w:val="0"/>
    <w:rPr>
      <w:i/>
      <w:sz w:val="18"/>
      <w:lang w:val="fr-FR"/>
    </w:rPr>
  </w:style>
  <w:style w:type="character" w:customStyle="1" w:styleId="72">
    <w:name w:val="标题 7 Char"/>
    <w:link w:val="8"/>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9"/>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2"/>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2"/>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5"/>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2"/>
    <w:next w:val="1"/>
    <w:qFormat/>
    <w:uiPriority w:val="0"/>
    <w:pPr>
      <w:spacing w:before="360" w:beforeLines="0" w:after="120" w:afterLines="0" w:line="440" w:lineRule="exact"/>
    </w:pPr>
    <w:rPr>
      <w:rFonts w:ascii="仿宋_GB2312"/>
      <w:sz w:val="24"/>
    </w:rPr>
  </w:style>
  <w:style w:type="paragraph" w:customStyle="1" w:styleId="189">
    <w:name w:val="Lilly Heading 3"/>
    <w:basedOn w:val="2"/>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2341</Words>
  <Characters>2562</Characters>
  <Lines>243</Lines>
  <Paragraphs>68</Paragraphs>
  <TotalTime>5</TotalTime>
  <ScaleCrop>false</ScaleCrop>
  <LinksUpToDate>false</LinksUpToDate>
  <CharactersWithSpaces>2769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2025-10-21T00:16:56Z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